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741F4A" w14:textId="77777777" w:rsidR="006B5BC1" w:rsidRPr="006E6B38" w:rsidRDefault="00664FEF" w:rsidP="006B5BC1">
      <w:pPr>
        <w:spacing w:line="360" w:lineRule="auto"/>
        <w:ind w:right="-87"/>
        <w:jc w:val="both"/>
        <w:rPr>
          <w:rFonts w:ascii="Arial" w:hAnsi="Arial"/>
          <w:sz w:val="28"/>
          <w:szCs w:val="28"/>
        </w:rPr>
      </w:pPr>
      <w:r w:rsidRPr="006E6B38">
        <w:rPr>
          <w:rFonts w:ascii="Arial" w:hAnsi="Arial"/>
          <w:sz w:val="28"/>
          <w:szCs w:val="28"/>
        </w:rPr>
        <w:t>Pressemitteilung</w:t>
      </w:r>
    </w:p>
    <w:p w14:paraId="33E147A7" w14:textId="2B02EF1A" w:rsidR="00535939" w:rsidRPr="006E6B38" w:rsidRDefault="00F20293" w:rsidP="006B5BC1">
      <w:pPr>
        <w:spacing w:line="360" w:lineRule="auto"/>
        <w:ind w:right="-87"/>
        <w:jc w:val="both"/>
        <w:rPr>
          <w:rFonts w:ascii="Arial" w:hAnsi="Arial"/>
          <w:sz w:val="28"/>
          <w:szCs w:val="28"/>
        </w:rPr>
      </w:pPr>
      <w:r>
        <w:rPr>
          <w:rFonts w:ascii="Arial" w:hAnsi="Arial"/>
          <w:sz w:val="28"/>
          <w:szCs w:val="28"/>
        </w:rPr>
        <w:t>Mai</w:t>
      </w:r>
      <w:r w:rsidR="00336A9F" w:rsidRPr="006E6B38">
        <w:rPr>
          <w:rFonts w:ascii="Arial" w:hAnsi="Arial"/>
          <w:sz w:val="28"/>
          <w:szCs w:val="28"/>
        </w:rPr>
        <w:t xml:space="preserve"> 20</w:t>
      </w:r>
      <w:r w:rsidR="00E10892" w:rsidRPr="006E6B38">
        <w:rPr>
          <w:rFonts w:ascii="Arial" w:hAnsi="Arial"/>
          <w:sz w:val="28"/>
          <w:szCs w:val="28"/>
        </w:rPr>
        <w:t>2</w:t>
      </w:r>
      <w:r w:rsidR="00B10945" w:rsidRPr="006E6B38">
        <w:rPr>
          <w:rFonts w:ascii="Arial" w:hAnsi="Arial"/>
          <w:sz w:val="28"/>
          <w:szCs w:val="28"/>
        </w:rPr>
        <w:t>4</w:t>
      </w:r>
    </w:p>
    <w:p w14:paraId="77EDBF02" w14:textId="77777777" w:rsidR="00D54959" w:rsidRPr="006E6B38" w:rsidRDefault="00D54959" w:rsidP="00535939">
      <w:pPr>
        <w:spacing w:line="360" w:lineRule="auto"/>
        <w:jc w:val="both"/>
        <w:rPr>
          <w:rFonts w:ascii="Arial" w:hAnsi="Arial" w:cs="Arial"/>
          <w:b/>
          <w:szCs w:val="28"/>
        </w:rPr>
      </w:pPr>
    </w:p>
    <w:p w14:paraId="6486AF7A" w14:textId="5E72A304" w:rsidR="00EC57E2" w:rsidRPr="006E6B38" w:rsidRDefault="00A76043" w:rsidP="00535939">
      <w:pPr>
        <w:spacing w:line="360" w:lineRule="auto"/>
        <w:jc w:val="both"/>
        <w:rPr>
          <w:rFonts w:ascii="Arial" w:hAnsi="Arial" w:cs="Arial"/>
          <w:b/>
          <w:szCs w:val="28"/>
        </w:rPr>
      </w:pPr>
      <w:r>
        <w:rPr>
          <w:rFonts w:ascii="Arial" w:hAnsi="Arial" w:cs="Arial"/>
          <w:b/>
          <w:szCs w:val="28"/>
        </w:rPr>
        <w:br/>
      </w:r>
      <w:r w:rsidR="00943EE0">
        <w:rPr>
          <w:rFonts w:ascii="Arial" w:hAnsi="Arial" w:cs="Arial"/>
          <w:b/>
          <w:szCs w:val="28"/>
        </w:rPr>
        <w:t>Digitalisierung</w:t>
      </w:r>
    </w:p>
    <w:p w14:paraId="04C21C27" w14:textId="0F25008A" w:rsidR="00535939" w:rsidRPr="006E6B38" w:rsidRDefault="00081C3F" w:rsidP="00535939">
      <w:pPr>
        <w:spacing w:line="360" w:lineRule="auto"/>
        <w:jc w:val="both"/>
        <w:rPr>
          <w:rFonts w:ascii="Arial" w:hAnsi="Arial" w:cs="Arial"/>
          <w:b/>
          <w:sz w:val="28"/>
          <w:szCs w:val="28"/>
        </w:rPr>
      </w:pPr>
      <w:r>
        <w:rPr>
          <w:rFonts w:ascii="Arial" w:hAnsi="Arial" w:cs="Arial"/>
          <w:b/>
          <w:sz w:val="28"/>
          <w:szCs w:val="28"/>
        </w:rPr>
        <w:t>Weinor investiert in die Zukunft</w:t>
      </w:r>
    </w:p>
    <w:p w14:paraId="21A480DE" w14:textId="77777777" w:rsidR="008079BB" w:rsidRPr="006E6B38" w:rsidRDefault="008079BB" w:rsidP="00535939">
      <w:pPr>
        <w:spacing w:line="360" w:lineRule="auto"/>
        <w:jc w:val="both"/>
        <w:rPr>
          <w:rFonts w:ascii="Arial" w:hAnsi="Arial" w:cs="Arial"/>
          <w:b/>
          <w:sz w:val="22"/>
          <w:szCs w:val="28"/>
        </w:rPr>
      </w:pPr>
    </w:p>
    <w:p w14:paraId="25BEBFE3" w14:textId="455FD888" w:rsidR="006B5BC1" w:rsidRPr="006E6B38" w:rsidRDefault="00081C3F" w:rsidP="00FC4E36">
      <w:pPr>
        <w:spacing w:line="360" w:lineRule="auto"/>
        <w:jc w:val="both"/>
        <w:rPr>
          <w:rFonts w:ascii="Arial" w:hAnsi="Arial" w:cs="Arial"/>
          <w:b/>
          <w:sz w:val="22"/>
          <w:szCs w:val="28"/>
        </w:rPr>
      </w:pPr>
      <w:r>
        <w:rPr>
          <w:rFonts w:ascii="Arial" w:hAnsi="Arial" w:cs="Arial"/>
          <w:b/>
          <w:sz w:val="22"/>
          <w:szCs w:val="28"/>
        </w:rPr>
        <w:t xml:space="preserve">Der führende Hersteller von Sonnen- und Wetterschutzsystemen arbeitet intensiv an der Weiterentwicklung seiner digitalen Prozesse. Im Mittelpunkt stehen dabei die Optimierung des Ordermanagements und die </w:t>
      </w:r>
      <w:r w:rsidR="00B21F6B">
        <w:rPr>
          <w:rFonts w:ascii="Arial" w:hAnsi="Arial" w:cs="Arial"/>
          <w:b/>
          <w:sz w:val="22"/>
          <w:szCs w:val="28"/>
        </w:rPr>
        <w:t xml:space="preserve">intensivere </w:t>
      </w:r>
      <w:r>
        <w:rPr>
          <w:rFonts w:ascii="Arial" w:hAnsi="Arial" w:cs="Arial"/>
          <w:b/>
          <w:sz w:val="22"/>
          <w:szCs w:val="28"/>
        </w:rPr>
        <w:t xml:space="preserve">Interaktion mit </w:t>
      </w:r>
      <w:r w:rsidR="00B21F6B">
        <w:rPr>
          <w:rFonts w:ascii="Arial" w:hAnsi="Arial" w:cs="Arial"/>
          <w:b/>
          <w:sz w:val="22"/>
          <w:szCs w:val="28"/>
        </w:rPr>
        <w:t xml:space="preserve">den </w:t>
      </w:r>
      <w:r>
        <w:rPr>
          <w:rFonts w:ascii="Arial" w:hAnsi="Arial" w:cs="Arial"/>
          <w:b/>
          <w:sz w:val="22"/>
          <w:szCs w:val="28"/>
        </w:rPr>
        <w:t>Fachpartnern</w:t>
      </w:r>
      <w:r w:rsidR="00B21F6B">
        <w:rPr>
          <w:rFonts w:ascii="Arial" w:hAnsi="Arial" w:cs="Arial"/>
          <w:b/>
          <w:sz w:val="22"/>
          <w:szCs w:val="28"/>
        </w:rPr>
        <w:t>.</w:t>
      </w:r>
    </w:p>
    <w:p w14:paraId="21D43864" w14:textId="77777777" w:rsidR="00A41C9C" w:rsidRPr="006E6B38" w:rsidRDefault="00A41C9C" w:rsidP="00A41C9C">
      <w:pPr>
        <w:rPr>
          <w:rFonts w:ascii="Arial" w:hAnsi="Arial" w:cs="Arial"/>
          <w:b/>
          <w:sz w:val="22"/>
          <w:szCs w:val="22"/>
        </w:rPr>
      </w:pPr>
    </w:p>
    <w:p w14:paraId="04542C6C" w14:textId="0880C6D3" w:rsidR="00CB5FDE" w:rsidRPr="00CB5FDE" w:rsidRDefault="0000430A" w:rsidP="2B4DF17B">
      <w:pPr>
        <w:spacing w:line="360" w:lineRule="auto"/>
        <w:rPr>
          <w:rFonts w:ascii="Arial" w:hAnsi="Arial" w:cs="Arial"/>
          <w:sz w:val="22"/>
          <w:szCs w:val="22"/>
        </w:rPr>
      </w:pPr>
      <w:r w:rsidRPr="39970FAC">
        <w:rPr>
          <w:rFonts w:ascii="Arial" w:hAnsi="Arial" w:cs="Arial"/>
          <w:sz w:val="22"/>
          <w:szCs w:val="22"/>
        </w:rPr>
        <w:t>Die Digitalisierung bei Weinor hat vor allem den Nutzen für Fachpartner im Fokus. Das jedenfalls betont Illja Krepper, beim Kölner Unternehmen unter anderem verantwortlich für die Software-Entwicklung.</w:t>
      </w:r>
      <w:r w:rsidR="00C53D3E" w:rsidRPr="39970FAC">
        <w:rPr>
          <w:rFonts w:ascii="Arial" w:hAnsi="Arial" w:cs="Arial"/>
          <w:sz w:val="22"/>
          <w:szCs w:val="22"/>
        </w:rPr>
        <w:t xml:space="preserve"> „Unser Fachpartner soll sich auf seine wesentliche Arbeit konzentrieren können: verkaufen und montieren.“</w:t>
      </w:r>
      <w:r w:rsidRPr="39970FAC">
        <w:rPr>
          <w:rFonts w:ascii="Arial" w:hAnsi="Arial" w:cs="Arial"/>
          <w:sz w:val="22"/>
          <w:szCs w:val="22"/>
        </w:rPr>
        <w:t xml:space="preserve"> In der Tat hat Weinor schon früh begonnen, Bestellprozesse zu automatisieren. Der E-Shop des Herstellers für Markisen, Terrassendächer und Glasoasen ist ein </w:t>
      </w:r>
      <w:r w:rsidR="00C13600" w:rsidRPr="39970FAC">
        <w:rPr>
          <w:rFonts w:ascii="Arial" w:hAnsi="Arial" w:cs="Arial"/>
          <w:sz w:val="22"/>
          <w:szCs w:val="22"/>
        </w:rPr>
        <w:t xml:space="preserve">Paradebeispiel </w:t>
      </w:r>
      <w:r w:rsidR="58A5EE0C" w:rsidRPr="39970FAC">
        <w:rPr>
          <w:rFonts w:ascii="Arial" w:hAnsi="Arial" w:cs="Arial"/>
          <w:sz w:val="22"/>
          <w:szCs w:val="22"/>
        </w:rPr>
        <w:t xml:space="preserve">dafür </w:t>
      </w:r>
      <w:r w:rsidR="00C13600" w:rsidRPr="39970FAC">
        <w:rPr>
          <w:rFonts w:ascii="Arial" w:hAnsi="Arial" w:cs="Arial"/>
          <w:sz w:val="22"/>
          <w:szCs w:val="22"/>
        </w:rPr>
        <w:t xml:space="preserve">und setzt </w:t>
      </w:r>
      <w:r w:rsidR="7AAEFE57" w:rsidRPr="39970FAC">
        <w:rPr>
          <w:rFonts w:ascii="Arial" w:hAnsi="Arial" w:cs="Arial"/>
          <w:sz w:val="22"/>
          <w:szCs w:val="22"/>
        </w:rPr>
        <w:t xml:space="preserve">Maßstäbe </w:t>
      </w:r>
      <w:r w:rsidR="00C13600" w:rsidRPr="39970FAC">
        <w:rPr>
          <w:rFonts w:ascii="Arial" w:hAnsi="Arial" w:cs="Arial"/>
          <w:sz w:val="22"/>
          <w:szCs w:val="22"/>
        </w:rPr>
        <w:t xml:space="preserve">in der </w:t>
      </w:r>
      <w:proofErr w:type="gramStart"/>
      <w:r w:rsidR="00C13600" w:rsidRPr="39970FAC">
        <w:rPr>
          <w:rFonts w:ascii="Arial" w:hAnsi="Arial" w:cs="Arial"/>
          <w:sz w:val="22"/>
          <w:szCs w:val="22"/>
        </w:rPr>
        <w:t xml:space="preserve">Branche </w:t>
      </w:r>
      <w:r w:rsidRPr="39970FAC">
        <w:rPr>
          <w:rFonts w:ascii="Arial" w:hAnsi="Arial" w:cs="Arial"/>
          <w:sz w:val="22"/>
          <w:szCs w:val="22"/>
        </w:rPr>
        <w:t>.</w:t>
      </w:r>
      <w:proofErr w:type="gramEnd"/>
      <w:r w:rsidRPr="39970FAC">
        <w:rPr>
          <w:rFonts w:ascii="Arial" w:hAnsi="Arial" w:cs="Arial"/>
          <w:sz w:val="22"/>
          <w:szCs w:val="22"/>
        </w:rPr>
        <w:t xml:space="preserve"> Er wurde bereits </w:t>
      </w:r>
      <w:r w:rsidR="00885EB9" w:rsidRPr="39970FAC">
        <w:rPr>
          <w:rFonts w:ascii="Arial" w:hAnsi="Arial" w:cs="Arial"/>
          <w:sz w:val="22"/>
          <w:szCs w:val="22"/>
        </w:rPr>
        <w:t>im Jahr 2003</w:t>
      </w:r>
      <w:r w:rsidRPr="39970FAC">
        <w:rPr>
          <w:rFonts w:ascii="Arial" w:hAnsi="Arial" w:cs="Arial"/>
          <w:sz w:val="22"/>
          <w:szCs w:val="22"/>
        </w:rPr>
        <w:t xml:space="preserve"> eingerichtet</w:t>
      </w:r>
      <w:r w:rsidR="00C13600" w:rsidRPr="39970FAC">
        <w:rPr>
          <w:rFonts w:ascii="Arial" w:hAnsi="Arial" w:cs="Arial"/>
          <w:sz w:val="22"/>
          <w:szCs w:val="22"/>
        </w:rPr>
        <w:t xml:space="preserve">, </w:t>
      </w:r>
      <w:r w:rsidRPr="39970FAC">
        <w:rPr>
          <w:rFonts w:ascii="Arial" w:hAnsi="Arial" w:cs="Arial"/>
          <w:sz w:val="22"/>
          <w:szCs w:val="22"/>
        </w:rPr>
        <w:t xml:space="preserve">stetig erweitert und optimiert. Mittlerweile </w:t>
      </w:r>
      <w:r w:rsidR="001E3EF4" w:rsidRPr="39970FAC">
        <w:rPr>
          <w:rFonts w:ascii="Arial" w:hAnsi="Arial" w:cs="Arial"/>
          <w:sz w:val="22"/>
          <w:szCs w:val="22"/>
        </w:rPr>
        <w:t xml:space="preserve">werden80 Prozent aller Aufträge über den E-Shop abgewickelt. </w:t>
      </w:r>
      <w:r w:rsidR="00CB5FDE" w:rsidRPr="39970FAC">
        <w:rPr>
          <w:rFonts w:ascii="Arial" w:hAnsi="Arial" w:cs="Arial"/>
          <w:sz w:val="22"/>
          <w:szCs w:val="22"/>
        </w:rPr>
        <w:t>Kein Wunder, denn er beschleunigt den komplexen Bestellvorgang enorm. Aufträge wie bei Lamellendächern oder Kalt-Wintergärten erfordern ein Höchstmaß an Genauigkeit, damit bei der Montage auf der Baustelle alles fehlerlos funktioniert. Immerhin lassen sich im Weinor</w:t>
      </w:r>
      <w:r w:rsidR="00D06C89" w:rsidRPr="39970FAC">
        <w:rPr>
          <w:rFonts w:ascii="Arial" w:hAnsi="Arial" w:cs="Arial"/>
          <w:sz w:val="22"/>
          <w:szCs w:val="22"/>
        </w:rPr>
        <w:t xml:space="preserve">-E-Shop </w:t>
      </w:r>
      <w:r w:rsidR="001E3EF4" w:rsidRPr="39970FAC">
        <w:rPr>
          <w:rFonts w:ascii="Arial" w:hAnsi="Arial" w:cs="Arial"/>
          <w:sz w:val="22"/>
          <w:szCs w:val="22"/>
        </w:rPr>
        <w:t>Tausende von Teilen m</w:t>
      </w:r>
      <w:r w:rsidR="00CB5FDE" w:rsidRPr="39970FAC">
        <w:rPr>
          <w:rFonts w:ascii="Arial" w:hAnsi="Arial" w:cs="Arial"/>
          <w:sz w:val="22"/>
          <w:szCs w:val="22"/>
        </w:rPr>
        <w:t>iteinander kombinieren. Indem das</w:t>
      </w:r>
      <w:r w:rsidR="002B56EE" w:rsidRPr="39970FAC">
        <w:rPr>
          <w:rFonts w:ascii="Arial" w:hAnsi="Arial" w:cs="Arial"/>
          <w:sz w:val="22"/>
          <w:szCs w:val="22"/>
        </w:rPr>
        <w:t xml:space="preserve"> System</w:t>
      </w:r>
      <w:r w:rsidR="00CB5FDE" w:rsidRPr="39970FAC">
        <w:rPr>
          <w:rFonts w:ascii="Arial" w:hAnsi="Arial" w:cs="Arial"/>
          <w:sz w:val="22"/>
          <w:szCs w:val="22"/>
        </w:rPr>
        <w:t xml:space="preserve"> sofort die technische Machbarkeit der Konfiguration prüft und bestätig</w:t>
      </w:r>
      <w:r w:rsidR="002B56EE" w:rsidRPr="39970FAC">
        <w:rPr>
          <w:rFonts w:ascii="Arial" w:hAnsi="Arial" w:cs="Arial"/>
          <w:sz w:val="22"/>
          <w:szCs w:val="22"/>
        </w:rPr>
        <w:t xml:space="preserve">t, </w:t>
      </w:r>
      <w:r w:rsidR="00A128F4" w:rsidRPr="39970FAC">
        <w:rPr>
          <w:rFonts w:ascii="Arial" w:hAnsi="Arial" w:cs="Arial"/>
          <w:sz w:val="22"/>
          <w:szCs w:val="22"/>
        </w:rPr>
        <w:t xml:space="preserve">werden manuelle Fehler </w:t>
      </w:r>
      <w:r w:rsidR="00C13600" w:rsidRPr="39970FAC">
        <w:rPr>
          <w:rFonts w:ascii="Arial" w:hAnsi="Arial" w:cs="Arial"/>
          <w:sz w:val="22"/>
          <w:szCs w:val="22"/>
        </w:rPr>
        <w:t xml:space="preserve">weitestgehend </w:t>
      </w:r>
      <w:r w:rsidR="00A128F4" w:rsidRPr="39970FAC">
        <w:rPr>
          <w:rFonts w:ascii="Arial" w:hAnsi="Arial" w:cs="Arial"/>
          <w:sz w:val="22"/>
          <w:szCs w:val="22"/>
        </w:rPr>
        <w:t xml:space="preserve">vermieden und </w:t>
      </w:r>
      <w:r w:rsidR="002B56EE" w:rsidRPr="39970FAC">
        <w:rPr>
          <w:rFonts w:ascii="Arial" w:hAnsi="Arial" w:cs="Arial"/>
          <w:sz w:val="22"/>
          <w:szCs w:val="22"/>
        </w:rPr>
        <w:t>der Nutzer</w:t>
      </w:r>
      <w:r w:rsidR="00A128F4" w:rsidRPr="39970FAC">
        <w:rPr>
          <w:rFonts w:ascii="Arial" w:hAnsi="Arial" w:cs="Arial"/>
          <w:sz w:val="22"/>
          <w:szCs w:val="22"/>
        </w:rPr>
        <w:t xml:space="preserve"> kann</w:t>
      </w:r>
      <w:r w:rsidR="002B56EE" w:rsidRPr="39970FAC">
        <w:rPr>
          <w:rFonts w:ascii="Arial" w:hAnsi="Arial" w:cs="Arial"/>
          <w:sz w:val="22"/>
          <w:szCs w:val="22"/>
        </w:rPr>
        <w:t xml:space="preserve"> sich auf eine einwandfreie Lieferung verlassen.</w:t>
      </w:r>
    </w:p>
    <w:p w14:paraId="4A721F00" w14:textId="30CA8EC1" w:rsidR="0000430A" w:rsidRDefault="0000430A" w:rsidP="00CB5FDE">
      <w:pPr>
        <w:spacing w:line="360" w:lineRule="auto"/>
        <w:rPr>
          <w:rFonts w:ascii="Arial" w:hAnsi="Arial" w:cs="Arial"/>
          <w:sz w:val="22"/>
          <w:szCs w:val="22"/>
        </w:rPr>
      </w:pPr>
    </w:p>
    <w:p w14:paraId="2BA26041" w14:textId="0192FED5" w:rsidR="0000430A" w:rsidRPr="00C53D3E" w:rsidRDefault="00C53D3E" w:rsidP="00FC4E36">
      <w:pPr>
        <w:spacing w:line="360" w:lineRule="auto"/>
        <w:rPr>
          <w:rFonts w:ascii="Arial" w:hAnsi="Arial" w:cs="Arial"/>
          <w:b/>
          <w:bCs/>
          <w:sz w:val="22"/>
          <w:szCs w:val="22"/>
        </w:rPr>
      </w:pPr>
      <w:r w:rsidRPr="00C53D3E">
        <w:rPr>
          <w:rFonts w:ascii="Arial" w:hAnsi="Arial" w:cs="Arial"/>
          <w:b/>
          <w:bCs/>
          <w:sz w:val="22"/>
          <w:szCs w:val="22"/>
        </w:rPr>
        <w:t>Digitale Interaktion im Blick</w:t>
      </w:r>
    </w:p>
    <w:p w14:paraId="183A7C6B" w14:textId="77777777" w:rsidR="00A128F4" w:rsidRDefault="00A128F4" w:rsidP="00A128F4">
      <w:pPr>
        <w:spacing w:line="360" w:lineRule="auto"/>
        <w:rPr>
          <w:rFonts w:ascii="Arial" w:hAnsi="Arial" w:cs="Arial"/>
          <w:sz w:val="22"/>
          <w:szCs w:val="22"/>
        </w:rPr>
      </w:pPr>
      <w:r>
        <w:rPr>
          <w:rFonts w:ascii="Arial" w:hAnsi="Arial" w:cs="Arial"/>
          <w:sz w:val="22"/>
          <w:szCs w:val="22"/>
        </w:rPr>
        <w:t xml:space="preserve">Illja Krepper hat die Entwicklung des E-Shops maßgeblich vorangetrieben und ist nun seit einiger Zeit damit beschäftigt, die digitalen Services auszubauen. </w:t>
      </w:r>
    </w:p>
    <w:p w14:paraId="344AE29D" w14:textId="30947D25" w:rsidR="00A128F4" w:rsidRDefault="7D0DFBEB" w:rsidP="00A128F4">
      <w:pPr>
        <w:spacing w:line="360" w:lineRule="auto"/>
        <w:rPr>
          <w:rFonts w:ascii="Arial" w:hAnsi="Arial" w:cs="Arial"/>
          <w:sz w:val="22"/>
          <w:szCs w:val="22"/>
        </w:rPr>
      </w:pPr>
      <w:r w:rsidRPr="2B4DF17B">
        <w:rPr>
          <w:rFonts w:ascii="Arial" w:hAnsi="Arial" w:cs="Arial"/>
          <w:sz w:val="22"/>
          <w:szCs w:val="22"/>
        </w:rPr>
        <w:lastRenderedPageBreak/>
        <w:t>Wichtigster</w:t>
      </w:r>
      <w:r w:rsidR="001F069B" w:rsidRPr="2B4DF17B">
        <w:rPr>
          <w:rFonts w:ascii="Arial" w:hAnsi="Arial" w:cs="Arial"/>
          <w:sz w:val="22"/>
          <w:szCs w:val="22"/>
        </w:rPr>
        <w:t xml:space="preserve"> Bestandteil der Kommunikation ist dabei </w:t>
      </w:r>
      <w:r w:rsidR="13F13703" w:rsidRPr="2B4DF17B">
        <w:rPr>
          <w:rFonts w:ascii="Arial" w:hAnsi="Arial" w:cs="Arial"/>
          <w:sz w:val="22"/>
          <w:szCs w:val="22"/>
        </w:rPr>
        <w:t xml:space="preserve">die zentrale Plattform </w:t>
      </w:r>
      <w:r w:rsidR="002C0C1D" w:rsidRPr="2B4DF17B">
        <w:rPr>
          <w:rFonts w:ascii="Arial" w:hAnsi="Arial" w:cs="Arial"/>
          <w:sz w:val="22"/>
          <w:szCs w:val="22"/>
        </w:rPr>
        <w:t>„</w:t>
      </w:r>
      <w:proofErr w:type="spellStart"/>
      <w:r w:rsidR="002C0C1D" w:rsidRPr="2B4DF17B">
        <w:rPr>
          <w:rFonts w:ascii="Arial" w:hAnsi="Arial" w:cs="Arial"/>
          <w:sz w:val="22"/>
          <w:szCs w:val="22"/>
        </w:rPr>
        <w:t>my</w:t>
      </w:r>
      <w:proofErr w:type="spellEnd"/>
      <w:r w:rsidR="002C0C1D" w:rsidRPr="2B4DF17B">
        <w:rPr>
          <w:rFonts w:ascii="Arial" w:hAnsi="Arial" w:cs="Arial"/>
          <w:sz w:val="22"/>
          <w:szCs w:val="22"/>
        </w:rPr>
        <w:t xml:space="preserve"> weinor“.</w:t>
      </w:r>
      <w:r w:rsidR="00310FD2">
        <w:t xml:space="preserve"> </w:t>
      </w:r>
      <w:r w:rsidR="006E5075" w:rsidRPr="2B4DF17B">
        <w:rPr>
          <w:rFonts w:ascii="Arial" w:hAnsi="Arial" w:cs="Arial"/>
          <w:sz w:val="22"/>
          <w:szCs w:val="22"/>
        </w:rPr>
        <w:t>Damit haben Fachpartner</w:t>
      </w:r>
      <w:r w:rsidR="00310FD2" w:rsidRPr="2B4DF17B">
        <w:rPr>
          <w:rFonts w:ascii="Arial" w:hAnsi="Arial" w:cs="Arial"/>
          <w:sz w:val="22"/>
          <w:szCs w:val="22"/>
        </w:rPr>
        <w:t xml:space="preserve"> Zugriff</w:t>
      </w:r>
      <w:r w:rsidR="006E5075" w:rsidRPr="2B4DF17B">
        <w:rPr>
          <w:rFonts w:ascii="Arial" w:hAnsi="Arial" w:cs="Arial"/>
          <w:sz w:val="22"/>
          <w:szCs w:val="22"/>
        </w:rPr>
        <w:t xml:space="preserve"> </w:t>
      </w:r>
      <w:r w:rsidR="00310FD2" w:rsidRPr="2B4DF17B">
        <w:rPr>
          <w:rFonts w:ascii="Arial" w:hAnsi="Arial" w:cs="Arial"/>
          <w:sz w:val="22"/>
          <w:szCs w:val="22"/>
        </w:rPr>
        <w:t xml:space="preserve">auf alle wichtigen Aktivitäten rund um </w:t>
      </w:r>
      <w:r w:rsidR="005D7DD5" w:rsidRPr="2B4DF17B">
        <w:rPr>
          <w:rFonts w:ascii="Arial" w:hAnsi="Arial" w:cs="Arial"/>
          <w:sz w:val="22"/>
          <w:szCs w:val="22"/>
        </w:rPr>
        <w:t>i</w:t>
      </w:r>
      <w:r w:rsidR="00310FD2" w:rsidRPr="2B4DF17B">
        <w:rPr>
          <w:rFonts w:ascii="Arial" w:hAnsi="Arial" w:cs="Arial"/>
          <w:sz w:val="22"/>
          <w:szCs w:val="22"/>
        </w:rPr>
        <w:t>hre Geschäfte mit weinor –</w:t>
      </w:r>
      <w:r w:rsidR="006E5075" w:rsidRPr="2B4DF17B">
        <w:rPr>
          <w:rFonts w:ascii="Arial" w:hAnsi="Arial" w:cs="Arial"/>
          <w:sz w:val="22"/>
          <w:szCs w:val="22"/>
        </w:rPr>
        <w:t xml:space="preserve"> </w:t>
      </w:r>
      <w:r w:rsidR="00310FD2" w:rsidRPr="2B4DF17B">
        <w:rPr>
          <w:rFonts w:ascii="Arial" w:hAnsi="Arial" w:cs="Arial"/>
          <w:sz w:val="22"/>
          <w:szCs w:val="22"/>
        </w:rPr>
        <w:t>auch vo</w:t>
      </w:r>
      <w:r w:rsidR="00BF3B24" w:rsidRPr="2B4DF17B">
        <w:rPr>
          <w:rFonts w:ascii="Arial" w:hAnsi="Arial" w:cs="Arial"/>
          <w:sz w:val="22"/>
          <w:szCs w:val="22"/>
        </w:rPr>
        <w:t>m mobilen Endgerät</w:t>
      </w:r>
      <w:r w:rsidR="00310FD2" w:rsidRPr="2B4DF17B">
        <w:rPr>
          <w:rFonts w:ascii="Arial" w:hAnsi="Arial" w:cs="Arial"/>
          <w:sz w:val="22"/>
          <w:szCs w:val="22"/>
        </w:rPr>
        <w:t>. Zum jetzigen Zeitpunkt können</w:t>
      </w:r>
      <w:r w:rsidR="00BF3B24" w:rsidRPr="2B4DF17B">
        <w:rPr>
          <w:rFonts w:ascii="Arial" w:hAnsi="Arial" w:cs="Arial"/>
          <w:sz w:val="22"/>
          <w:szCs w:val="22"/>
        </w:rPr>
        <w:t xml:space="preserve"> sich </w:t>
      </w:r>
      <w:r w:rsidR="00FF6ACB" w:rsidRPr="2B4DF17B">
        <w:rPr>
          <w:rFonts w:ascii="Arial" w:hAnsi="Arial" w:cs="Arial"/>
          <w:sz w:val="22"/>
          <w:szCs w:val="22"/>
        </w:rPr>
        <w:t xml:space="preserve">die Nutzer </w:t>
      </w:r>
      <w:r w:rsidR="00310FD2" w:rsidRPr="2B4DF17B">
        <w:rPr>
          <w:rFonts w:ascii="Arial" w:hAnsi="Arial" w:cs="Arial"/>
          <w:sz w:val="22"/>
          <w:szCs w:val="22"/>
        </w:rPr>
        <w:t>schnell einen Überblick über Ihre aktuellen oder vergangenen</w:t>
      </w:r>
      <w:r w:rsidR="00FF6ACB" w:rsidRPr="2B4DF17B">
        <w:rPr>
          <w:rFonts w:ascii="Arial" w:hAnsi="Arial" w:cs="Arial"/>
          <w:sz w:val="22"/>
          <w:szCs w:val="22"/>
        </w:rPr>
        <w:t xml:space="preserve"> </w:t>
      </w:r>
      <w:r w:rsidR="00310FD2" w:rsidRPr="2B4DF17B">
        <w:rPr>
          <w:rFonts w:ascii="Arial" w:hAnsi="Arial" w:cs="Arial"/>
          <w:sz w:val="22"/>
          <w:szCs w:val="22"/>
        </w:rPr>
        <w:t>Aufträge und Lieferungen verschaffen. Außerdem lassen sich dort</w:t>
      </w:r>
      <w:r w:rsidR="00FF6ACB" w:rsidRPr="2B4DF17B">
        <w:rPr>
          <w:rFonts w:ascii="Arial" w:hAnsi="Arial" w:cs="Arial"/>
          <w:sz w:val="22"/>
          <w:szCs w:val="22"/>
        </w:rPr>
        <w:t xml:space="preserve"> </w:t>
      </w:r>
      <w:r w:rsidR="00310FD2" w:rsidRPr="2B4DF17B">
        <w:rPr>
          <w:rFonts w:ascii="Arial" w:hAnsi="Arial" w:cs="Arial"/>
          <w:sz w:val="22"/>
          <w:szCs w:val="22"/>
        </w:rPr>
        <w:t xml:space="preserve">bequem alle </w:t>
      </w:r>
      <w:r w:rsidR="008F6E5D" w:rsidRPr="2B4DF17B">
        <w:rPr>
          <w:rFonts w:ascii="Arial" w:hAnsi="Arial" w:cs="Arial"/>
          <w:sz w:val="22"/>
          <w:szCs w:val="22"/>
        </w:rPr>
        <w:t xml:space="preserve">Leads bearbeiten und </w:t>
      </w:r>
      <w:r w:rsidR="00310FD2" w:rsidRPr="2B4DF17B">
        <w:rPr>
          <w:rFonts w:ascii="Arial" w:hAnsi="Arial" w:cs="Arial"/>
          <w:sz w:val="22"/>
          <w:szCs w:val="22"/>
        </w:rPr>
        <w:t>Dokumente zu</w:t>
      </w:r>
      <w:r w:rsidR="008F6E5D" w:rsidRPr="2B4DF17B">
        <w:rPr>
          <w:rFonts w:ascii="Arial" w:hAnsi="Arial" w:cs="Arial"/>
          <w:sz w:val="22"/>
          <w:szCs w:val="22"/>
        </w:rPr>
        <w:t xml:space="preserve"> </w:t>
      </w:r>
      <w:r w:rsidR="00310FD2" w:rsidRPr="2B4DF17B">
        <w:rPr>
          <w:rFonts w:ascii="Arial" w:hAnsi="Arial" w:cs="Arial"/>
          <w:sz w:val="22"/>
          <w:szCs w:val="22"/>
        </w:rPr>
        <w:t>den weinor Produkten herunterladen.</w:t>
      </w:r>
      <w:r w:rsidR="002C0C1D" w:rsidRPr="2B4DF17B">
        <w:rPr>
          <w:rFonts w:ascii="Arial" w:hAnsi="Arial" w:cs="Arial"/>
          <w:sz w:val="22"/>
          <w:szCs w:val="22"/>
        </w:rPr>
        <w:t xml:space="preserve"> </w:t>
      </w:r>
      <w:r w:rsidR="00A128F4" w:rsidRPr="2B4DF17B">
        <w:rPr>
          <w:rFonts w:ascii="Arial" w:hAnsi="Arial" w:cs="Arial"/>
          <w:sz w:val="22"/>
          <w:szCs w:val="22"/>
        </w:rPr>
        <w:t xml:space="preserve">„Unserem Ziel, einen weitestgehend papierlosen, digitalen Orderprozess bis in die Fertigung und Nachbestellung zu ermöglichen, sind wir schon sehr nahegekommen. Jetzt wollen wir </w:t>
      </w:r>
      <w:proofErr w:type="spellStart"/>
      <w:r w:rsidR="00E45B0B" w:rsidRPr="2B4DF17B">
        <w:rPr>
          <w:rFonts w:ascii="Arial" w:hAnsi="Arial" w:cs="Arial"/>
          <w:sz w:val="22"/>
          <w:szCs w:val="22"/>
        </w:rPr>
        <w:t>my</w:t>
      </w:r>
      <w:proofErr w:type="spellEnd"/>
      <w:r w:rsidR="00E45B0B" w:rsidRPr="2B4DF17B">
        <w:rPr>
          <w:rFonts w:ascii="Arial" w:hAnsi="Arial" w:cs="Arial"/>
          <w:sz w:val="22"/>
          <w:szCs w:val="22"/>
        </w:rPr>
        <w:t xml:space="preserve"> weinor </w:t>
      </w:r>
      <w:r w:rsidR="2B94A1A9" w:rsidRPr="00B9484A">
        <w:rPr>
          <w:rFonts w:ascii="Arial" w:hAnsi="Arial" w:cs="Arial"/>
          <w:sz w:val="22"/>
          <w:szCs w:val="22"/>
        </w:rPr>
        <w:t>schrittweise</w:t>
      </w:r>
      <w:r w:rsidR="00E45B0B" w:rsidRPr="2B4DF17B">
        <w:rPr>
          <w:rFonts w:ascii="Arial" w:hAnsi="Arial" w:cs="Arial"/>
          <w:sz w:val="22"/>
          <w:szCs w:val="22"/>
        </w:rPr>
        <w:t xml:space="preserve"> erweitern und </w:t>
      </w:r>
      <w:r w:rsidR="00A3594E" w:rsidRPr="2B4DF17B">
        <w:rPr>
          <w:rFonts w:ascii="Arial" w:hAnsi="Arial" w:cs="Arial"/>
          <w:sz w:val="22"/>
          <w:szCs w:val="22"/>
        </w:rPr>
        <w:t xml:space="preserve">noch </w:t>
      </w:r>
      <w:r w:rsidR="00A3594E" w:rsidRPr="00B9484A">
        <w:rPr>
          <w:rFonts w:ascii="Arial" w:hAnsi="Arial" w:cs="Arial"/>
          <w:sz w:val="22"/>
          <w:szCs w:val="22"/>
        </w:rPr>
        <w:t>mehr</w:t>
      </w:r>
      <w:r w:rsidR="00A3594E" w:rsidRPr="2B4DF17B">
        <w:rPr>
          <w:rFonts w:ascii="Arial" w:hAnsi="Arial" w:cs="Arial"/>
          <w:sz w:val="22"/>
          <w:szCs w:val="22"/>
        </w:rPr>
        <w:t xml:space="preserve"> Zuverlässigkeit</w:t>
      </w:r>
      <w:r w:rsidR="00547961" w:rsidRPr="2B4DF17B">
        <w:rPr>
          <w:rFonts w:ascii="Arial" w:hAnsi="Arial" w:cs="Arial"/>
          <w:sz w:val="22"/>
          <w:szCs w:val="22"/>
        </w:rPr>
        <w:t xml:space="preserve"> </w:t>
      </w:r>
      <w:r w:rsidR="00A3594E" w:rsidRPr="2B4DF17B">
        <w:rPr>
          <w:rFonts w:ascii="Arial" w:hAnsi="Arial" w:cs="Arial"/>
          <w:sz w:val="22"/>
          <w:szCs w:val="22"/>
        </w:rPr>
        <w:t xml:space="preserve">und Flexibilität schaffen“, erläutert Krepper. Laut dem gelernten Diplom-Ingenieur trägt die </w:t>
      </w:r>
      <w:r w:rsidR="00C13600" w:rsidRPr="2B4DF17B">
        <w:rPr>
          <w:rFonts w:ascii="Arial" w:hAnsi="Arial" w:cs="Arial"/>
          <w:sz w:val="22"/>
          <w:szCs w:val="22"/>
        </w:rPr>
        <w:t xml:space="preserve">daraus resultierende </w:t>
      </w:r>
      <w:r w:rsidR="00A3594E" w:rsidRPr="2B4DF17B">
        <w:rPr>
          <w:rFonts w:ascii="Arial" w:hAnsi="Arial" w:cs="Arial"/>
          <w:sz w:val="22"/>
          <w:szCs w:val="22"/>
        </w:rPr>
        <w:t xml:space="preserve">Transparenz </w:t>
      </w:r>
      <w:r w:rsidR="00C13600" w:rsidRPr="2B4DF17B">
        <w:rPr>
          <w:rFonts w:ascii="Arial" w:hAnsi="Arial" w:cs="Arial"/>
          <w:sz w:val="22"/>
          <w:szCs w:val="22"/>
        </w:rPr>
        <w:t>besonders</w:t>
      </w:r>
      <w:r w:rsidR="00A3594E" w:rsidRPr="2B4DF17B">
        <w:rPr>
          <w:rFonts w:ascii="Arial" w:hAnsi="Arial" w:cs="Arial"/>
          <w:sz w:val="22"/>
          <w:szCs w:val="22"/>
        </w:rPr>
        <w:t xml:space="preserve"> zu einem positiven Kundenerlebnis bei. Wer </w:t>
      </w:r>
      <w:r w:rsidR="000A344D" w:rsidRPr="2B4DF17B">
        <w:rPr>
          <w:rFonts w:ascii="Arial" w:hAnsi="Arial" w:cs="Arial"/>
          <w:sz w:val="22"/>
          <w:szCs w:val="22"/>
        </w:rPr>
        <w:t xml:space="preserve">etwa </w:t>
      </w:r>
      <w:r w:rsidR="00A3594E" w:rsidRPr="2B4DF17B">
        <w:rPr>
          <w:rFonts w:ascii="Arial" w:hAnsi="Arial" w:cs="Arial"/>
          <w:sz w:val="22"/>
          <w:szCs w:val="22"/>
        </w:rPr>
        <w:t>jederzeit den Status seiner Bestellung in Echtzeit im Blick hat und Informationen über Verfügbarkeit, Lieferzeiten und Preise austauschen kann, bei dem steige die Zufriedenheit mit den Geschäftspartnern deutlich.</w:t>
      </w:r>
    </w:p>
    <w:p w14:paraId="4FB89E2C" w14:textId="77777777" w:rsidR="00A128F4" w:rsidRDefault="00A128F4" w:rsidP="00A128F4">
      <w:pPr>
        <w:spacing w:line="360" w:lineRule="auto"/>
        <w:rPr>
          <w:rFonts w:ascii="Arial" w:hAnsi="Arial" w:cs="Arial"/>
          <w:sz w:val="22"/>
          <w:szCs w:val="22"/>
        </w:rPr>
      </w:pPr>
    </w:p>
    <w:p w14:paraId="62C9D15C" w14:textId="77777777" w:rsidR="00BF1F55" w:rsidRPr="00BF1F55" w:rsidRDefault="00BF1F55" w:rsidP="00A128F4">
      <w:pPr>
        <w:spacing w:line="360" w:lineRule="auto"/>
        <w:rPr>
          <w:rFonts w:ascii="Arial" w:hAnsi="Arial" w:cs="Arial"/>
          <w:b/>
          <w:bCs/>
          <w:sz w:val="22"/>
          <w:szCs w:val="22"/>
        </w:rPr>
      </w:pPr>
      <w:r w:rsidRPr="00BF1F55">
        <w:rPr>
          <w:rFonts w:ascii="Arial" w:hAnsi="Arial" w:cs="Arial"/>
          <w:b/>
          <w:bCs/>
          <w:sz w:val="22"/>
          <w:szCs w:val="22"/>
        </w:rPr>
        <w:t>Künstliche Intelligenz auf dem Prüfstand</w:t>
      </w:r>
    </w:p>
    <w:p w14:paraId="05966FBD" w14:textId="492A9F15" w:rsidR="00A128F4" w:rsidRDefault="00463797" w:rsidP="00A128F4">
      <w:pPr>
        <w:spacing w:line="360" w:lineRule="auto"/>
        <w:rPr>
          <w:rFonts w:ascii="Arial" w:hAnsi="Arial" w:cs="Arial"/>
          <w:sz w:val="22"/>
          <w:szCs w:val="22"/>
        </w:rPr>
      </w:pPr>
      <w:r w:rsidRPr="2B4DF17B">
        <w:rPr>
          <w:rFonts w:ascii="Arial" w:hAnsi="Arial" w:cs="Arial"/>
          <w:sz w:val="22"/>
          <w:szCs w:val="22"/>
        </w:rPr>
        <w:t>Um diese Aufgaben umzusetzen, hat weinor eine digitale Task-Force ins Leben gerufen. Sie untersucht derzeit auch, wie sich künstliche Intelligenz sinnvoll in bestehende Prozesse implementieren lässt. „Wir befinden uns in puncto KI in einer Testphase. Wichtig ist dabei herauszufinden, wo KI uns konkreten Nutzen bringt, also Prozesse vereinfacht und beschleunigt. Das schauen wir uns genau an. Und natürlich berücksichtigen wir dabei auch ethische Gesichtspunkte, die wir in unseren Richtlinien genau festgelegt haben.“</w:t>
      </w:r>
    </w:p>
    <w:p w14:paraId="2C1A7B8B" w14:textId="77777777" w:rsidR="00E96A2C" w:rsidRPr="006E6B38" w:rsidRDefault="00E96A2C" w:rsidP="00E96A2C">
      <w:pPr>
        <w:rPr>
          <w:rFonts w:ascii="Arial" w:hAnsi="Arial" w:cs="Arial"/>
          <w:b/>
          <w:sz w:val="22"/>
          <w:szCs w:val="22"/>
        </w:rPr>
      </w:pPr>
    </w:p>
    <w:p w14:paraId="3386495D" w14:textId="4D043222" w:rsidR="00E96A2C" w:rsidRPr="006E6B38" w:rsidRDefault="00E96A2C" w:rsidP="00E96A2C">
      <w:pPr>
        <w:spacing w:line="360" w:lineRule="auto"/>
        <w:rPr>
          <w:rFonts w:ascii="Arial" w:hAnsi="Arial" w:cs="Arial"/>
          <w:b/>
          <w:sz w:val="22"/>
          <w:szCs w:val="22"/>
        </w:rPr>
      </w:pPr>
      <w:r w:rsidRPr="006E6B38">
        <w:rPr>
          <w:rFonts w:ascii="Arial" w:hAnsi="Arial" w:cs="Arial"/>
          <w:b/>
          <w:sz w:val="22"/>
          <w:szCs w:val="22"/>
        </w:rPr>
        <w:t>Medienkontakt:</w:t>
      </w:r>
    </w:p>
    <w:p w14:paraId="41B94C14" w14:textId="77777777" w:rsidR="00E96A2C" w:rsidRPr="006E6B38" w:rsidRDefault="00E96A2C" w:rsidP="00E96A2C">
      <w:pPr>
        <w:spacing w:line="360" w:lineRule="auto"/>
        <w:rPr>
          <w:rFonts w:ascii="Arial" w:hAnsi="Arial" w:cs="Arial"/>
          <w:sz w:val="22"/>
          <w:szCs w:val="22"/>
        </w:rPr>
      </w:pPr>
      <w:r w:rsidRPr="006E6B38">
        <w:rPr>
          <w:rFonts w:ascii="Arial" w:hAnsi="Arial" w:cs="Arial"/>
          <w:sz w:val="22"/>
          <w:szCs w:val="22"/>
        </w:rPr>
        <w:t>Christian Pätz</w:t>
      </w:r>
    </w:p>
    <w:p w14:paraId="7CA86631" w14:textId="77777777" w:rsidR="00E96A2C" w:rsidRPr="006E6B38" w:rsidRDefault="00E96A2C" w:rsidP="00E96A2C">
      <w:pPr>
        <w:spacing w:line="360" w:lineRule="auto"/>
        <w:rPr>
          <w:rFonts w:ascii="Arial" w:hAnsi="Arial" w:cs="Arial"/>
          <w:sz w:val="22"/>
          <w:szCs w:val="22"/>
          <w:lang w:val="fr-FR"/>
        </w:rPr>
      </w:pPr>
      <w:r w:rsidRPr="006E6B38">
        <w:rPr>
          <w:rFonts w:ascii="Arial" w:hAnsi="Arial" w:cs="Arial"/>
          <w:sz w:val="22"/>
          <w:szCs w:val="22"/>
        </w:rPr>
        <w:t>Weinor GmbH &amp; Co. KG</w:t>
      </w:r>
      <w:r w:rsidRPr="006E6B38">
        <w:rPr>
          <w:rFonts w:ascii="Arial" w:hAnsi="Arial" w:cs="Arial"/>
          <w:b/>
          <w:sz w:val="22"/>
          <w:szCs w:val="22"/>
        </w:rPr>
        <w:t xml:space="preserve"> </w:t>
      </w:r>
      <w:r w:rsidRPr="006E6B38">
        <w:rPr>
          <w:rFonts w:ascii="Arial" w:hAnsi="Arial" w:cs="Arial"/>
          <w:b/>
          <w:sz w:val="22"/>
          <w:szCs w:val="22"/>
          <w:lang w:bidi="he-IL"/>
        </w:rPr>
        <w:t xml:space="preserve">|| </w:t>
      </w:r>
      <w:r w:rsidRPr="006E6B38">
        <w:rPr>
          <w:rFonts w:ascii="Arial" w:hAnsi="Arial" w:cs="Arial"/>
          <w:sz w:val="22"/>
          <w:szCs w:val="22"/>
        </w:rPr>
        <w:t xml:space="preserve">Mathias-Brüggen-Str. </w:t>
      </w:r>
      <w:r w:rsidRPr="006E6B38">
        <w:rPr>
          <w:rFonts w:ascii="Arial" w:hAnsi="Arial" w:cs="Arial"/>
          <w:sz w:val="22"/>
          <w:szCs w:val="22"/>
          <w:lang w:val="fr-FR"/>
        </w:rPr>
        <w:t xml:space="preserve">110 </w:t>
      </w:r>
      <w:r w:rsidRPr="006E6B38">
        <w:rPr>
          <w:rFonts w:ascii="Arial" w:hAnsi="Arial" w:cs="Arial"/>
          <w:b/>
          <w:sz w:val="22"/>
          <w:szCs w:val="22"/>
          <w:lang w:val="fr-FR" w:bidi="he-IL"/>
        </w:rPr>
        <w:t>||</w:t>
      </w:r>
      <w:r w:rsidRPr="006E6B38">
        <w:rPr>
          <w:rFonts w:ascii="Arial" w:hAnsi="Arial" w:cs="Arial"/>
          <w:sz w:val="22"/>
          <w:szCs w:val="22"/>
          <w:lang w:val="fr-FR"/>
        </w:rPr>
        <w:t xml:space="preserve"> 50829 Köln</w:t>
      </w:r>
    </w:p>
    <w:p w14:paraId="63655837" w14:textId="77777777" w:rsidR="00E96A2C" w:rsidRPr="006E6B38" w:rsidRDefault="00E96A2C" w:rsidP="00E96A2C">
      <w:pPr>
        <w:spacing w:line="360" w:lineRule="auto"/>
        <w:rPr>
          <w:rFonts w:ascii="Arial" w:hAnsi="Arial" w:cs="Arial"/>
          <w:sz w:val="22"/>
          <w:szCs w:val="22"/>
          <w:lang w:val="fr-FR"/>
        </w:rPr>
      </w:pPr>
      <w:proofErr w:type="gramStart"/>
      <w:r w:rsidRPr="006E6B38">
        <w:rPr>
          <w:rFonts w:ascii="Arial" w:hAnsi="Arial" w:cs="Arial"/>
          <w:sz w:val="22"/>
          <w:szCs w:val="22"/>
          <w:lang w:val="fr-FR"/>
        </w:rPr>
        <w:t>Mail:</w:t>
      </w:r>
      <w:proofErr w:type="gramEnd"/>
      <w:r w:rsidRPr="006E6B38">
        <w:rPr>
          <w:rFonts w:ascii="Arial" w:hAnsi="Arial" w:cs="Arial"/>
          <w:sz w:val="22"/>
          <w:szCs w:val="22"/>
          <w:lang w:val="fr-FR"/>
        </w:rPr>
        <w:t xml:space="preserve"> cpaetz@weinor.de </w:t>
      </w:r>
      <w:r w:rsidRPr="006E6B38">
        <w:rPr>
          <w:rFonts w:ascii="Arial" w:hAnsi="Arial" w:cs="Arial"/>
          <w:b/>
          <w:sz w:val="22"/>
          <w:szCs w:val="22"/>
          <w:lang w:val="fr-FR" w:bidi="he-IL"/>
        </w:rPr>
        <w:t xml:space="preserve">|| </w:t>
      </w:r>
      <w:r w:rsidRPr="006E6B38">
        <w:rPr>
          <w:rFonts w:ascii="Arial" w:hAnsi="Arial" w:cs="Arial"/>
          <w:sz w:val="22"/>
          <w:szCs w:val="22"/>
          <w:lang w:val="fr-FR"/>
        </w:rPr>
        <w:t>www.weinor.de</w:t>
      </w:r>
    </w:p>
    <w:p w14:paraId="41F61DE8" w14:textId="77777777" w:rsidR="00E96A2C" w:rsidRPr="006E6B38" w:rsidRDefault="00E96A2C" w:rsidP="00E96A2C">
      <w:pPr>
        <w:spacing w:line="360" w:lineRule="auto"/>
        <w:rPr>
          <w:rFonts w:ascii="Arial" w:hAnsi="Arial" w:cs="Arial"/>
          <w:sz w:val="22"/>
          <w:szCs w:val="22"/>
        </w:rPr>
      </w:pPr>
      <w:r w:rsidRPr="006E6B38">
        <w:rPr>
          <w:rFonts w:ascii="Arial" w:hAnsi="Arial" w:cs="Arial"/>
          <w:sz w:val="22"/>
          <w:szCs w:val="22"/>
        </w:rPr>
        <w:t xml:space="preserve">Tel.: 0221 / 597 09 265 </w:t>
      </w:r>
      <w:r w:rsidRPr="006E6B38">
        <w:rPr>
          <w:rFonts w:ascii="Arial" w:hAnsi="Arial" w:cs="Arial"/>
          <w:b/>
          <w:sz w:val="22"/>
          <w:szCs w:val="22"/>
          <w:lang w:bidi="he-IL"/>
        </w:rPr>
        <w:t xml:space="preserve">|| </w:t>
      </w:r>
      <w:r w:rsidRPr="006E6B38">
        <w:rPr>
          <w:rFonts w:ascii="Arial" w:hAnsi="Arial" w:cs="Arial"/>
          <w:sz w:val="22"/>
          <w:szCs w:val="22"/>
        </w:rPr>
        <w:t>Fax: 0221/ 595 11 89</w:t>
      </w:r>
    </w:p>
    <w:p w14:paraId="3E1B18D5" w14:textId="77777777" w:rsidR="00B9484A" w:rsidRDefault="00B9484A" w:rsidP="00E96A2C">
      <w:pPr>
        <w:spacing w:line="360" w:lineRule="auto"/>
        <w:rPr>
          <w:rFonts w:ascii="Arial" w:hAnsi="Arial" w:cs="Arial"/>
          <w:sz w:val="22"/>
          <w:szCs w:val="22"/>
        </w:rPr>
      </w:pPr>
    </w:p>
    <w:p w14:paraId="2A7880D3" w14:textId="65F333E7" w:rsidR="00E96A2C" w:rsidRPr="006E6B38" w:rsidRDefault="00E96A2C" w:rsidP="00E96A2C">
      <w:pPr>
        <w:spacing w:line="360" w:lineRule="auto"/>
        <w:rPr>
          <w:rFonts w:ascii="Arial" w:hAnsi="Arial" w:cs="Arial"/>
          <w:sz w:val="22"/>
          <w:szCs w:val="22"/>
        </w:rPr>
      </w:pPr>
      <w:r w:rsidRPr="39970FAC">
        <w:rPr>
          <w:rFonts w:ascii="Arial" w:hAnsi="Arial" w:cs="Arial"/>
          <w:sz w:val="22"/>
          <w:szCs w:val="22"/>
        </w:rPr>
        <w:t>Der Text sowie hochauflösendes Bildmaterial und weitere Informationen stehen Ihnen unter www.weinor.de/presse/ zur Verfügung. </w:t>
      </w:r>
    </w:p>
    <w:p w14:paraId="2D9EF646" w14:textId="7006CB0E" w:rsidR="39970FAC" w:rsidRDefault="39970FAC" w:rsidP="39970FAC">
      <w:pPr>
        <w:rPr>
          <w:rFonts w:ascii="Arial" w:hAnsi="Arial" w:cs="Arial"/>
          <w:b/>
          <w:bCs/>
          <w:sz w:val="22"/>
          <w:szCs w:val="22"/>
          <w:u w:val="single"/>
        </w:rPr>
      </w:pPr>
    </w:p>
    <w:p w14:paraId="5C8A04EA" w14:textId="04626048" w:rsidR="00E96A2C" w:rsidRPr="006E6B38" w:rsidRDefault="00E96A2C" w:rsidP="00E96A2C">
      <w:pPr>
        <w:rPr>
          <w:rFonts w:ascii="Arial" w:hAnsi="Arial" w:cs="Arial"/>
          <w:b/>
          <w:sz w:val="22"/>
          <w:szCs w:val="22"/>
          <w:u w:val="single"/>
        </w:rPr>
      </w:pPr>
      <w:r w:rsidRPr="006E6B38">
        <w:rPr>
          <w:rFonts w:ascii="Arial" w:hAnsi="Arial" w:cs="Arial"/>
          <w:b/>
          <w:sz w:val="22"/>
          <w:szCs w:val="22"/>
          <w:u w:val="single"/>
        </w:rPr>
        <w:t>Bildmaterial:</w:t>
      </w:r>
    </w:p>
    <w:p w14:paraId="38992FA2" w14:textId="77777777" w:rsidR="00EE2FF1" w:rsidRPr="006E6B38" w:rsidRDefault="00EE2FF1" w:rsidP="00A465C9">
      <w:pPr>
        <w:spacing w:line="360" w:lineRule="auto"/>
        <w:rPr>
          <w:rFonts w:ascii="Arial" w:hAnsi="Arial" w:cs="Arial"/>
          <w:b/>
          <w:sz w:val="22"/>
          <w:szCs w:val="22"/>
        </w:rPr>
      </w:pPr>
    </w:p>
    <w:p w14:paraId="56F81EFA" w14:textId="36A6070B" w:rsidR="00EE2FF1" w:rsidRPr="006E6B38" w:rsidRDefault="00A4028C" w:rsidP="00EE2FF1">
      <w:pPr>
        <w:spacing w:line="360" w:lineRule="auto"/>
        <w:rPr>
          <w:rFonts w:ascii="Arial" w:hAnsi="Arial" w:cs="Arial"/>
          <w:b/>
          <w:sz w:val="22"/>
          <w:szCs w:val="22"/>
        </w:rPr>
      </w:pPr>
      <w:r>
        <w:rPr>
          <w:noProof/>
        </w:rPr>
        <w:drawing>
          <wp:inline distT="0" distB="0" distL="0" distR="0" wp14:anchorId="0EB642F7" wp14:editId="180A0C9E">
            <wp:extent cx="2677213" cy="2339299"/>
            <wp:effectExtent l="0" t="0" r="8890" b="4445"/>
            <wp:docPr id="1148931440" name="Grafik 1" descr="Ein Bild, das Menschliches Gesicht, Person, Wand, Lächel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8931440" name="Grafik 1" descr="Ein Bild, das Menschliches Gesicht, Person, Wand, Lächeln enthält.&#10;&#10;Automatisch generierte Beschreibu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83288" cy="2344607"/>
                    </a:xfrm>
                    <a:prstGeom prst="rect">
                      <a:avLst/>
                    </a:prstGeom>
                    <a:noFill/>
                    <a:ln>
                      <a:noFill/>
                    </a:ln>
                  </pic:spPr>
                </pic:pic>
              </a:graphicData>
            </a:graphic>
          </wp:inline>
        </w:drawing>
      </w:r>
    </w:p>
    <w:p w14:paraId="07C94007" w14:textId="409736A3" w:rsidR="00EE2FF1" w:rsidRPr="00081C3F" w:rsidRDefault="00EE2FF1" w:rsidP="00EE2FF1">
      <w:pPr>
        <w:spacing w:line="360" w:lineRule="auto"/>
        <w:rPr>
          <w:rFonts w:ascii="Arial" w:hAnsi="Arial" w:cs="Arial"/>
          <w:b/>
          <w:sz w:val="22"/>
          <w:szCs w:val="22"/>
        </w:rPr>
      </w:pPr>
      <w:r w:rsidRPr="00081C3F">
        <w:rPr>
          <w:rFonts w:ascii="Arial" w:hAnsi="Arial" w:cs="Arial"/>
          <w:b/>
          <w:sz w:val="22"/>
          <w:szCs w:val="22"/>
        </w:rPr>
        <w:t>Bild 1:</w:t>
      </w:r>
    </w:p>
    <w:p w14:paraId="3B354A5F" w14:textId="77777777" w:rsidR="00081C3F" w:rsidRPr="00943EE0" w:rsidRDefault="00081C3F" w:rsidP="00081C3F">
      <w:pPr>
        <w:spacing w:line="360" w:lineRule="auto"/>
        <w:rPr>
          <w:rFonts w:ascii="Arial" w:hAnsi="Arial" w:cs="Arial"/>
          <w:bCs/>
          <w:sz w:val="22"/>
          <w:szCs w:val="22"/>
        </w:rPr>
      </w:pPr>
      <w:r w:rsidRPr="00943EE0">
        <w:rPr>
          <w:rFonts w:ascii="Arial" w:hAnsi="Arial" w:cs="Arial"/>
          <w:bCs/>
          <w:sz w:val="22"/>
          <w:szCs w:val="22"/>
        </w:rPr>
        <w:t>Illja Krepper, Leiter W</w:t>
      </w:r>
      <w:r>
        <w:rPr>
          <w:rFonts w:ascii="Arial" w:hAnsi="Arial" w:cs="Arial"/>
          <w:bCs/>
          <w:sz w:val="22"/>
          <w:szCs w:val="22"/>
        </w:rPr>
        <w:t>einor-Software-Entwicklung</w:t>
      </w:r>
    </w:p>
    <w:p w14:paraId="460EB7AA" w14:textId="77777777" w:rsidR="00B9484A" w:rsidRDefault="00B9484A" w:rsidP="00A465C9">
      <w:pPr>
        <w:spacing w:line="360" w:lineRule="auto"/>
        <w:rPr>
          <w:rFonts w:ascii="Arial" w:hAnsi="Arial" w:cs="Arial"/>
          <w:sz w:val="22"/>
          <w:szCs w:val="22"/>
        </w:rPr>
      </w:pPr>
    </w:p>
    <w:p w14:paraId="119CEE6C" w14:textId="77777777" w:rsidR="00B9484A" w:rsidRPr="00081C3F" w:rsidRDefault="00B9484A" w:rsidP="00A465C9">
      <w:pPr>
        <w:spacing w:line="360" w:lineRule="auto"/>
        <w:rPr>
          <w:rFonts w:ascii="Arial" w:hAnsi="Arial" w:cs="Arial"/>
          <w:sz w:val="22"/>
          <w:szCs w:val="22"/>
        </w:rPr>
      </w:pPr>
    </w:p>
    <w:p w14:paraId="4983F90B" w14:textId="0590805D" w:rsidR="00081C3F" w:rsidRDefault="008B6574" w:rsidP="00A465C9">
      <w:pPr>
        <w:spacing w:line="360" w:lineRule="auto"/>
        <w:rPr>
          <w:rFonts w:ascii="Arial" w:hAnsi="Arial" w:cs="Arial"/>
          <w:b/>
          <w:sz w:val="22"/>
          <w:szCs w:val="22"/>
        </w:rPr>
      </w:pPr>
      <w:r>
        <w:rPr>
          <w:noProof/>
        </w:rPr>
        <w:drawing>
          <wp:inline distT="0" distB="0" distL="0" distR="0" wp14:anchorId="12D0B9D5" wp14:editId="3DE9F4CF">
            <wp:extent cx="3318235" cy="1529692"/>
            <wp:effectExtent l="0" t="0" r="0" b="0"/>
            <wp:docPr id="550420100" name="Grafik 2" descr="Ein Bild, das Text, Schrift, Logo, Grafik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420100" name="Grafik 2" descr="Ein Bild, das Text, Schrift, Logo, Grafiken enthält.&#10;&#10;Automatisch generierte Beschreibu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28335" cy="1534348"/>
                    </a:xfrm>
                    <a:prstGeom prst="rect">
                      <a:avLst/>
                    </a:prstGeom>
                    <a:noFill/>
                    <a:ln>
                      <a:noFill/>
                    </a:ln>
                  </pic:spPr>
                </pic:pic>
              </a:graphicData>
            </a:graphic>
          </wp:inline>
        </w:drawing>
      </w:r>
    </w:p>
    <w:p w14:paraId="7FA75079" w14:textId="378E7787" w:rsidR="00A465C9" w:rsidRPr="00C30A53" w:rsidRDefault="00A465C9" w:rsidP="00A465C9">
      <w:pPr>
        <w:spacing w:line="360" w:lineRule="auto"/>
        <w:rPr>
          <w:rFonts w:ascii="Arial" w:hAnsi="Arial" w:cs="Arial"/>
          <w:b/>
          <w:sz w:val="22"/>
          <w:szCs w:val="22"/>
        </w:rPr>
      </w:pPr>
      <w:r w:rsidRPr="00C30A53">
        <w:rPr>
          <w:rFonts w:ascii="Arial" w:hAnsi="Arial" w:cs="Arial"/>
          <w:b/>
          <w:sz w:val="22"/>
          <w:szCs w:val="22"/>
        </w:rPr>
        <w:t xml:space="preserve">Bild </w:t>
      </w:r>
      <w:r w:rsidR="00EE2FF1" w:rsidRPr="00C30A53">
        <w:rPr>
          <w:rFonts w:ascii="Arial" w:hAnsi="Arial" w:cs="Arial"/>
          <w:b/>
          <w:sz w:val="22"/>
          <w:szCs w:val="22"/>
        </w:rPr>
        <w:t>2</w:t>
      </w:r>
      <w:r w:rsidRPr="00C30A53">
        <w:rPr>
          <w:rFonts w:ascii="Arial" w:hAnsi="Arial" w:cs="Arial"/>
          <w:b/>
          <w:sz w:val="22"/>
          <w:szCs w:val="22"/>
        </w:rPr>
        <w:t>:</w:t>
      </w:r>
    </w:p>
    <w:p w14:paraId="5F7CA1D6" w14:textId="6191BD32" w:rsidR="008B6574" w:rsidRPr="0081727B" w:rsidRDefault="0081727B" w:rsidP="00A465C9">
      <w:pPr>
        <w:spacing w:line="360" w:lineRule="auto"/>
        <w:rPr>
          <w:rFonts w:ascii="Arial" w:hAnsi="Arial" w:cs="Arial"/>
          <w:bCs/>
          <w:sz w:val="22"/>
          <w:szCs w:val="22"/>
        </w:rPr>
      </w:pPr>
      <w:r w:rsidRPr="0081727B">
        <w:rPr>
          <w:rFonts w:ascii="Arial" w:hAnsi="Arial" w:cs="Arial"/>
          <w:bCs/>
          <w:sz w:val="22"/>
          <w:szCs w:val="22"/>
        </w:rPr>
        <w:t xml:space="preserve">Das digitale Portal </w:t>
      </w:r>
      <w:proofErr w:type="spellStart"/>
      <w:r w:rsidRPr="0081727B">
        <w:rPr>
          <w:rFonts w:ascii="Arial" w:hAnsi="Arial" w:cs="Arial"/>
          <w:bCs/>
          <w:sz w:val="22"/>
          <w:szCs w:val="22"/>
        </w:rPr>
        <w:t>my</w:t>
      </w:r>
      <w:proofErr w:type="spellEnd"/>
      <w:r w:rsidRPr="0081727B">
        <w:rPr>
          <w:rFonts w:ascii="Arial" w:hAnsi="Arial" w:cs="Arial"/>
          <w:bCs/>
          <w:sz w:val="22"/>
          <w:szCs w:val="22"/>
        </w:rPr>
        <w:t xml:space="preserve"> weinor erleichtert den Fachpartnern </w:t>
      </w:r>
      <w:r w:rsidR="00C30A53">
        <w:rPr>
          <w:rFonts w:ascii="Arial" w:hAnsi="Arial" w:cs="Arial"/>
          <w:bCs/>
          <w:sz w:val="22"/>
          <w:szCs w:val="22"/>
        </w:rPr>
        <w:br/>
      </w:r>
      <w:r w:rsidRPr="0081727B">
        <w:rPr>
          <w:rFonts w:ascii="Arial" w:hAnsi="Arial" w:cs="Arial"/>
          <w:bCs/>
          <w:sz w:val="22"/>
          <w:szCs w:val="22"/>
        </w:rPr>
        <w:t>das Alltagsgeschäft enorm.</w:t>
      </w:r>
    </w:p>
    <w:p w14:paraId="4B31E3E1" w14:textId="77777777" w:rsidR="000607B5" w:rsidRPr="0081727B" w:rsidRDefault="000607B5" w:rsidP="00A465C9">
      <w:pPr>
        <w:spacing w:line="360" w:lineRule="auto"/>
        <w:rPr>
          <w:rFonts w:ascii="Arial" w:hAnsi="Arial" w:cs="Arial"/>
          <w:bCs/>
          <w:sz w:val="22"/>
          <w:szCs w:val="22"/>
        </w:rPr>
      </w:pPr>
    </w:p>
    <w:p w14:paraId="23BA5B3F" w14:textId="77777777" w:rsidR="00FC4E36" w:rsidRPr="0081727B" w:rsidRDefault="00FC4E36" w:rsidP="00A465C9">
      <w:pPr>
        <w:spacing w:line="360" w:lineRule="auto"/>
        <w:rPr>
          <w:rFonts w:ascii="Arial" w:hAnsi="Arial" w:cs="Arial"/>
          <w:b/>
          <w:sz w:val="22"/>
          <w:szCs w:val="22"/>
        </w:rPr>
      </w:pPr>
    </w:p>
    <w:p w14:paraId="698F9AC4" w14:textId="77777777" w:rsidR="006B5BC1" w:rsidRPr="0095044B" w:rsidRDefault="004663F9" w:rsidP="0098375F">
      <w:pPr>
        <w:spacing w:line="360" w:lineRule="auto"/>
        <w:rPr>
          <w:rFonts w:ascii="Arial" w:hAnsi="Arial" w:cs="Arial"/>
          <w:sz w:val="22"/>
          <w:szCs w:val="22"/>
        </w:rPr>
      </w:pPr>
      <w:r w:rsidRPr="00143F01">
        <w:rPr>
          <w:rFonts w:ascii="Arial" w:hAnsi="Arial" w:cs="Arial"/>
          <w:sz w:val="22"/>
          <w:szCs w:val="22"/>
          <w:lang w:val="en-GB"/>
        </w:rPr>
        <w:t xml:space="preserve">Fotos: </w:t>
      </w:r>
      <w:r w:rsidR="00160BBB" w:rsidRPr="00143F01">
        <w:rPr>
          <w:rFonts w:ascii="Arial" w:hAnsi="Arial" w:cs="Arial"/>
          <w:sz w:val="22"/>
          <w:szCs w:val="22"/>
          <w:lang w:val="en-GB"/>
        </w:rPr>
        <w:t>Weinor</w:t>
      </w:r>
      <w:r w:rsidRPr="00143F01">
        <w:rPr>
          <w:rFonts w:ascii="Arial" w:hAnsi="Arial" w:cs="Arial"/>
          <w:sz w:val="22"/>
          <w:szCs w:val="22"/>
          <w:lang w:val="en-GB"/>
        </w:rPr>
        <w:t xml:space="preserve"> GmbH &amp; Co. </w:t>
      </w:r>
      <w:r w:rsidRPr="006E6B38">
        <w:rPr>
          <w:rFonts w:ascii="Arial" w:hAnsi="Arial" w:cs="Arial"/>
          <w:sz w:val="22"/>
          <w:szCs w:val="22"/>
        </w:rPr>
        <w:t>KG</w:t>
      </w:r>
      <w:r w:rsidRPr="0095044B">
        <w:rPr>
          <w:rFonts w:ascii="Arial" w:hAnsi="Arial" w:cs="Arial"/>
          <w:sz w:val="22"/>
          <w:szCs w:val="22"/>
        </w:rPr>
        <w:t xml:space="preserve"> </w:t>
      </w:r>
    </w:p>
    <w:sectPr w:rsidR="006B5BC1" w:rsidRPr="0095044B" w:rsidSect="00692738">
      <w:headerReference w:type="default" r:id="rId13"/>
      <w:pgSz w:w="11906" w:h="16838"/>
      <w:pgMar w:top="3119" w:right="2692" w:bottom="1134" w:left="1418"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86B9FC" w14:textId="77777777" w:rsidR="00692738" w:rsidRDefault="00692738" w:rsidP="006B5BC1">
      <w:r>
        <w:separator/>
      </w:r>
    </w:p>
  </w:endnote>
  <w:endnote w:type="continuationSeparator" w:id="0">
    <w:p w14:paraId="13682ECB" w14:textId="77777777" w:rsidR="00692738" w:rsidRDefault="00692738" w:rsidP="006B5BC1">
      <w:r>
        <w:continuationSeparator/>
      </w:r>
    </w:p>
  </w:endnote>
  <w:endnote w:type="continuationNotice" w:id="1">
    <w:p w14:paraId="364FA4A6" w14:textId="77777777" w:rsidR="007C1517" w:rsidRDefault="007C151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Frutiger Neue LT W1G Book">
    <w:altName w:val="Cambria"/>
    <w:panose1 w:val="020B0803040304020203"/>
    <w:charset w:val="00"/>
    <w:family w:val="swiss"/>
    <w:notTrueType/>
    <w:pitch w:val="variable"/>
    <w:sig w:usb0="A00002AF" w:usb1="5000207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5C794C" w14:textId="77777777" w:rsidR="00692738" w:rsidRDefault="00692738" w:rsidP="006B5BC1">
      <w:r>
        <w:separator/>
      </w:r>
    </w:p>
  </w:footnote>
  <w:footnote w:type="continuationSeparator" w:id="0">
    <w:p w14:paraId="1179F0FC" w14:textId="77777777" w:rsidR="00692738" w:rsidRDefault="00692738" w:rsidP="006B5BC1">
      <w:r>
        <w:continuationSeparator/>
      </w:r>
    </w:p>
  </w:footnote>
  <w:footnote w:type="continuationNotice" w:id="1">
    <w:p w14:paraId="32B44290" w14:textId="77777777" w:rsidR="007C1517" w:rsidRDefault="007C151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C8B99B" w14:textId="77777777" w:rsidR="006B5BC1" w:rsidRDefault="006B5BC1">
    <w:pPr>
      <w:pStyle w:val="Kopfzeile"/>
    </w:pPr>
    <w:r>
      <w:rPr>
        <w:noProof/>
      </w:rPr>
      <w:drawing>
        <wp:inline distT="0" distB="0" distL="0" distR="0" wp14:anchorId="7D99725F" wp14:editId="0A59E65A">
          <wp:extent cx="980388" cy="1226113"/>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inor_Logo_neu_Claim_unten.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89284" cy="1237239"/>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8E48FEF4"/>
    <w:lvl w:ilvl="0">
      <w:start w:val="1"/>
      <w:numFmt w:val="bullet"/>
      <w:pStyle w:val="Aufzhlungszeichen"/>
      <w:lvlText w:val=""/>
      <w:lvlJc w:val="left"/>
      <w:pPr>
        <w:tabs>
          <w:tab w:val="num" w:pos="360"/>
        </w:tabs>
        <w:ind w:left="360" w:hanging="360"/>
      </w:pPr>
      <w:rPr>
        <w:rFonts w:ascii="Symbol" w:hAnsi="Symbol" w:hint="default"/>
      </w:rPr>
    </w:lvl>
  </w:abstractNum>
  <w:abstractNum w:abstractNumId="1" w15:restartNumberingAfterBreak="0">
    <w:nsid w:val="06785983"/>
    <w:multiLevelType w:val="hybridMultilevel"/>
    <w:tmpl w:val="C3C27910"/>
    <w:lvl w:ilvl="0" w:tplc="7728C9A2">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179F6018"/>
    <w:multiLevelType w:val="hybridMultilevel"/>
    <w:tmpl w:val="1DF23DD0"/>
    <w:lvl w:ilvl="0" w:tplc="07AA5D28">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966013B"/>
    <w:multiLevelType w:val="hybridMultilevel"/>
    <w:tmpl w:val="893EA8F0"/>
    <w:lvl w:ilvl="0" w:tplc="55120B5E">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F7D3C3F"/>
    <w:multiLevelType w:val="hybridMultilevel"/>
    <w:tmpl w:val="173A92B0"/>
    <w:lvl w:ilvl="0" w:tplc="9454D4A0">
      <w:start w:val="10"/>
      <w:numFmt w:val="bullet"/>
      <w:lvlText w:val="-"/>
      <w:lvlJc w:val="left"/>
      <w:pPr>
        <w:ind w:left="1440" w:hanging="360"/>
      </w:pPr>
      <w:rPr>
        <w:rFonts w:ascii="Calibri" w:eastAsia="Calibri" w:hAnsi="Calibri" w:cs="Calibri" w:hint="default"/>
      </w:rPr>
    </w:lvl>
    <w:lvl w:ilvl="1" w:tplc="04070003">
      <w:start w:val="1"/>
      <w:numFmt w:val="bullet"/>
      <w:lvlText w:val="o"/>
      <w:lvlJc w:val="left"/>
      <w:pPr>
        <w:ind w:left="2160" w:hanging="360"/>
      </w:pPr>
      <w:rPr>
        <w:rFonts w:ascii="Courier New" w:hAnsi="Courier New" w:cs="Courier New" w:hint="default"/>
      </w:rPr>
    </w:lvl>
    <w:lvl w:ilvl="2" w:tplc="04070005">
      <w:start w:val="1"/>
      <w:numFmt w:val="bullet"/>
      <w:lvlText w:val=""/>
      <w:lvlJc w:val="left"/>
      <w:pPr>
        <w:ind w:left="2880" w:hanging="360"/>
      </w:pPr>
      <w:rPr>
        <w:rFonts w:ascii="Wingdings" w:hAnsi="Wingdings" w:hint="default"/>
      </w:rPr>
    </w:lvl>
    <w:lvl w:ilvl="3" w:tplc="04070001">
      <w:start w:val="1"/>
      <w:numFmt w:val="bullet"/>
      <w:lvlText w:val=""/>
      <w:lvlJc w:val="left"/>
      <w:pPr>
        <w:ind w:left="3600" w:hanging="360"/>
      </w:pPr>
      <w:rPr>
        <w:rFonts w:ascii="Symbol" w:hAnsi="Symbol" w:hint="default"/>
      </w:rPr>
    </w:lvl>
    <w:lvl w:ilvl="4" w:tplc="04070003">
      <w:start w:val="1"/>
      <w:numFmt w:val="bullet"/>
      <w:lvlText w:val="o"/>
      <w:lvlJc w:val="left"/>
      <w:pPr>
        <w:ind w:left="4320" w:hanging="360"/>
      </w:pPr>
      <w:rPr>
        <w:rFonts w:ascii="Courier New" w:hAnsi="Courier New" w:cs="Courier New" w:hint="default"/>
      </w:rPr>
    </w:lvl>
    <w:lvl w:ilvl="5" w:tplc="04070005">
      <w:start w:val="1"/>
      <w:numFmt w:val="bullet"/>
      <w:lvlText w:val=""/>
      <w:lvlJc w:val="left"/>
      <w:pPr>
        <w:ind w:left="5040" w:hanging="360"/>
      </w:pPr>
      <w:rPr>
        <w:rFonts w:ascii="Wingdings" w:hAnsi="Wingdings" w:hint="default"/>
      </w:rPr>
    </w:lvl>
    <w:lvl w:ilvl="6" w:tplc="04070001">
      <w:start w:val="1"/>
      <w:numFmt w:val="bullet"/>
      <w:lvlText w:val=""/>
      <w:lvlJc w:val="left"/>
      <w:pPr>
        <w:ind w:left="5760" w:hanging="360"/>
      </w:pPr>
      <w:rPr>
        <w:rFonts w:ascii="Symbol" w:hAnsi="Symbol" w:hint="default"/>
      </w:rPr>
    </w:lvl>
    <w:lvl w:ilvl="7" w:tplc="04070003">
      <w:start w:val="1"/>
      <w:numFmt w:val="bullet"/>
      <w:lvlText w:val="o"/>
      <w:lvlJc w:val="left"/>
      <w:pPr>
        <w:ind w:left="6480" w:hanging="360"/>
      </w:pPr>
      <w:rPr>
        <w:rFonts w:ascii="Courier New" w:hAnsi="Courier New" w:cs="Courier New" w:hint="default"/>
      </w:rPr>
    </w:lvl>
    <w:lvl w:ilvl="8" w:tplc="04070005">
      <w:start w:val="1"/>
      <w:numFmt w:val="bullet"/>
      <w:lvlText w:val=""/>
      <w:lvlJc w:val="left"/>
      <w:pPr>
        <w:ind w:left="7200" w:hanging="360"/>
      </w:pPr>
      <w:rPr>
        <w:rFonts w:ascii="Wingdings" w:hAnsi="Wingdings" w:hint="default"/>
      </w:rPr>
    </w:lvl>
  </w:abstractNum>
  <w:abstractNum w:abstractNumId="5" w15:restartNumberingAfterBreak="0">
    <w:nsid w:val="35DE54EF"/>
    <w:multiLevelType w:val="hybridMultilevel"/>
    <w:tmpl w:val="53D20E5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36E41A2C"/>
    <w:multiLevelType w:val="hybridMultilevel"/>
    <w:tmpl w:val="8F040BAA"/>
    <w:lvl w:ilvl="0" w:tplc="9454D4A0">
      <w:start w:val="10"/>
      <w:numFmt w:val="bullet"/>
      <w:lvlText w:val="-"/>
      <w:lvlJc w:val="left"/>
      <w:pPr>
        <w:ind w:left="1080" w:hanging="360"/>
      </w:pPr>
      <w:rPr>
        <w:rFonts w:ascii="Calibri" w:eastAsia="Calibri" w:hAnsi="Calibri" w:cs="Calibri" w:hint="default"/>
      </w:rPr>
    </w:lvl>
    <w:lvl w:ilvl="1" w:tplc="04070003">
      <w:start w:val="1"/>
      <w:numFmt w:val="bullet"/>
      <w:lvlText w:val="o"/>
      <w:lvlJc w:val="left"/>
      <w:pPr>
        <w:ind w:left="1800" w:hanging="360"/>
      </w:pPr>
      <w:rPr>
        <w:rFonts w:ascii="Courier New" w:hAnsi="Courier New" w:cs="Courier New" w:hint="default"/>
      </w:rPr>
    </w:lvl>
    <w:lvl w:ilvl="2" w:tplc="04070005">
      <w:start w:val="1"/>
      <w:numFmt w:val="bullet"/>
      <w:lvlText w:val=""/>
      <w:lvlJc w:val="left"/>
      <w:pPr>
        <w:ind w:left="2520" w:hanging="360"/>
      </w:pPr>
      <w:rPr>
        <w:rFonts w:ascii="Wingdings" w:hAnsi="Wingdings" w:hint="default"/>
      </w:rPr>
    </w:lvl>
    <w:lvl w:ilvl="3" w:tplc="04070001">
      <w:start w:val="1"/>
      <w:numFmt w:val="bullet"/>
      <w:lvlText w:val=""/>
      <w:lvlJc w:val="left"/>
      <w:pPr>
        <w:ind w:left="3240" w:hanging="360"/>
      </w:pPr>
      <w:rPr>
        <w:rFonts w:ascii="Symbol" w:hAnsi="Symbol" w:hint="default"/>
      </w:rPr>
    </w:lvl>
    <w:lvl w:ilvl="4" w:tplc="04070003">
      <w:start w:val="1"/>
      <w:numFmt w:val="bullet"/>
      <w:lvlText w:val="o"/>
      <w:lvlJc w:val="left"/>
      <w:pPr>
        <w:ind w:left="3960" w:hanging="360"/>
      </w:pPr>
      <w:rPr>
        <w:rFonts w:ascii="Courier New" w:hAnsi="Courier New" w:cs="Courier New" w:hint="default"/>
      </w:rPr>
    </w:lvl>
    <w:lvl w:ilvl="5" w:tplc="04070005">
      <w:start w:val="1"/>
      <w:numFmt w:val="bullet"/>
      <w:lvlText w:val=""/>
      <w:lvlJc w:val="left"/>
      <w:pPr>
        <w:ind w:left="4680" w:hanging="360"/>
      </w:pPr>
      <w:rPr>
        <w:rFonts w:ascii="Wingdings" w:hAnsi="Wingdings" w:hint="default"/>
      </w:rPr>
    </w:lvl>
    <w:lvl w:ilvl="6" w:tplc="04070001">
      <w:start w:val="1"/>
      <w:numFmt w:val="bullet"/>
      <w:lvlText w:val=""/>
      <w:lvlJc w:val="left"/>
      <w:pPr>
        <w:ind w:left="5400" w:hanging="360"/>
      </w:pPr>
      <w:rPr>
        <w:rFonts w:ascii="Symbol" w:hAnsi="Symbol" w:hint="default"/>
      </w:rPr>
    </w:lvl>
    <w:lvl w:ilvl="7" w:tplc="04070003">
      <w:start w:val="1"/>
      <w:numFmt w:val="bullet"/>
      <w:lvlText w:val="o"/>
      <w:lvlJc w:val="left"/>
      <w:pPr>
        <w:ind w:left="6120" w:hanging="360"/>
      </w:pPr>
      <w:rPr>
        <w:rFonts w:ascii="Courier New" w:hAnsi="Courier New" w:cs="Courier New" w:hint="default"/>
      </w:rPr>
    </w:lvl>
    <w:lvl w:ilvl="8" w:tplc="04070005">
      <w:start w:val="1"/>
      <w:numFmt w:val="bullet"/>
      <w:lvlText w:val=""/>
      <w:lvlJc w:val="left"/>
      <w:pPr>
        <w:ind w:left="6840" w:hanging="360"/>
      </w:pPr>
      <w:rPr>
        <w:rFonts w:ascii="Wingdings" w:hAnsi="Wingdings" w:hint="default"/>
      </w:rPr>
    </w:lvl>
  </w:abstractNum>
  <w:abstractNum w:abstractNumId="7" w15:restartNumberingAfterBreak="0">
    <w:nsid w:val="423704ED"/>
    <w:multiLevelType w:val="hybridMultilevel"/>
    <w:tmpl w:val="5188349C"/>
    <w:lvl w:ilvl="0" w:tplc="9454D4A0">
      <w:start w:val="10"/>
      <w:numFmt w:val="bullet"/>
      <w:lvlText w:val="-"/>
      <w:lvlJc w:val="left"/>
      <w:pPr>
        <w:ind w:left="1056" w:hanging="360"/>
      </w:pPr>
      <w:rPr>
        <w:rFonts w:ascii="Calibri" w:eastAsia="Calibri" w:hAnsi="Calibri" w:cs="Calibri" w:hint="default"/>
      </w:rPr>
    </w:lvl>
    <w:lvl w:ilvl="1" w:tplc="04070003">
      <w:start w:val="1"/>
      <w:numFmt w:val="bullet"/>
      <w:lvlText w:val="o"/>
      <w:lvlJc w:val="left"/>
      <w:pPr>
        <w:ind w:left="1776" w:hanging="360"/>
      </w:pPr>
      <w:rPr>
        <w:rFonts w:ascii="Courier New" w:hAnsi="Courier New" w:cs="Courier New" w:hint="default"/>
      </w:rPr>
    </w:lvl>
    <w:lvl w:ilvl="2" w:tplc="04070005">
      <w:start w:val="1"/>
      <w:numFmt w:val="bullet"/>
      <w:lvlText w:val=""/>
      <w:lvlJc w:val="left"/>
      <w:pPr>
        <w:ind w:left="2496" w:hanging="360"/>
      </w:pPr>
      <w:rPr>
        <w:rFonts w:ascii="Wingdings" w:hAnsi="Wingdings" w:hint="default"/>
      </w:rPr>
    </w:lvl>
    <w:lvl w:ilvl="3" w:tplc="04070001">
      <w:start w:val="1"/>
      <w:numFmt w:val="bullet"/>
      <w:lvlText w:val=""/>
      <w:lvlJc w:val="left"/>
      <w:pPr>
        <w:ind w:left="3216" w:hanging="360"/>
      </w:pPr>
      <w:rPr>
        <w:rFonts w:ascii="Symbol" w:hAnsi="Symbol" w:hint="default"/>
      </w:rPr>
    </w:lvl>
    <w:lvl w:ilvl="4" w:tplc="04070003">
      <w:start w:val="1"/>
      <w:numFmt w:val="bullet"/>
      <w:lvlText w:val="o"/>
      <w:lvlJc w:val="left"/>
      <w:pPr>
        <w:ind w:left="3936" w:hanging="360"/>
      </w:pPr>
      <w:rPr>
        <w:rFonts w:ascii="Courier New" w:hAnsi="Courier New" w:cs="Courier New" w:hint="default"/>
      </w:rPr>
    </w:lvl>
    <w:lvl w:ilvl="5" w:tplc="04070005">
      <w:start w:val="1"/>
      <w:numFmt w:val="bullet"/>
      <w:lvlText w:val=""/>
      <w:lvlJc w:val="left"/>
      <w:pPr>
        <w:ind w:left="4656" w:hanging="360"/>
      </w:pPr>
      <w:rPr>
        <w:rFonts w:ascii="Wingdings" w:hAnsi="Wingdings" w:hint="default"/>
      </w:rPr>
    </w:lvl>
    <w:lvl w:ilvl="6" w:tplc="04070001">
      <w:start w:val="1"/>
      <w:numFmt w:val="bullet"/>
      <w:lvlText w:val=""/>
      <w:lvlJc w:val="left"/>
      <w:pPr>
        <w:ind w:left="5376" w:hanging="360"/>
      </w:pPr>
      <w:rPr>
        <w:rFonts w:ascii="Symbol" w:hAnsi="Symbol" w:hint="default"/>
      </w:rPr>
    </w:lvl>
    <w:lvl w:ilvl="7" w:tplc="04070003">
      <w:start w:val="1"/>
      <w:numFmt w:val="bullet"/>
      <w:lvlText w:val="o"/>
      <w:lvlJc w:val="left"/>
      <w:pPr>
        <w:ind w:left="6096" w:hanging="360"/>
      </w:pPr>
      <w:rPr>
        <w:rFonts w:ascii="Courier New" w:hAnsi="Courier New" w:cs="Courier New" w:hint="default"/>
      </w:rPr>
    </w:lvl>
    <w:lvl w:ilvl="8" w:tplc="04070005">
      <w:start w:val="1"/>
      <w:numFmt w:val="bullet"/>
      <w:lvlText w:val=""/>
      <w:lvlJc w:val="left"/>
      <w:pPr>
        <w:ind w:left="6816" w:hanging="360"/>
      </w:pPr>
      <w:rPr>
        <w:rFonts w:ascii="Wingdings" w:hAnsi="Wingdings" w:hint="default"/>
      </w:rPr>
    </w:lvl>
  </w:abstractNum>
  <w:abstractNum w:abstractNumId="8" w15:restartNumberingAfterBreak="0">
    <w:nsid w:val="42DA6F97"/>
    <w:multiLevelType w:val="hybridMultilevel"/>
    <w:tmpl w:val="6ADE31C6"/>
    <w:lvl w:ilvl="0" w:tplc="9454D4A0">
      <w:start w:val="10"/>
      <w:numFmt w:val="bullet"/>
      <w:lvlText w:val="-"/>
      <w:lvlJc w:val="left"/>
      <w:pPr>
        <w:ind w:left="1080" w:hanging="360"/>
      </w:pPr>
      <w:rPr>
        <w:rFonts w:ascii="Calibri" w:eastAsia="Calibri" w:hAnsi="Calibri" w:cs="Calibri" w:hint="default"/>
      </w:rPr>
    </w:lvl>
    <w:lvl w:ilvl="1" w:tplc="04070003">
      <w:start w:val="1"/>
      <w:numFmt w:val="bullet"/>
      <w:lvlText w:val="o"/>
      <w:lvlJc w:val="left"/>
      <w:pPr>
        <w:ind w:left="1800" w:hanging="360"/>
      </w:pPr>
      <w:rPr>
        <w:rFonts w:ascii="Courier New" w:hAnsi="Courier New" w:cs="Courier New" w:hint="default"/>
      </w:rPr>
    </w:lvl>
    <w:lvl w:ilvl="2" w:tplc="04070005">
      <w:start w:val="1"/>
      <w:numFmt w:val="bullet"/>
      <w:lvlText w:val=""/>
      <w:lvlJc w:val="left"/>
      <w:pPr>
        <w:ind w:left="2520" w:hanging="360"/>
      </w:pPr>
      <w:rPr>
        <w:rFonts w:ascii="Wingdings" w:hAnsi="Wingdings" w:hint="default"/>
      </w:rPr>
    </w:lvl>
    <w:lvl w:ilvl="3" w:tplc="04070001">
      <w:start w:val="1"/>
      <w:numFmt w:val="bullet"/>
      <w:lvlText w:val=""/>
      <w:lvlJc w:val="left"/>
      <w:pPr>
        <w:ind w:left="3240" w:hanging="360"/>
      </w:pPr>
      <w:rPr>
        <w:rFonts w:ascii="Symbol" w:hAnsi="Symbol" w:hint="default"/>
      </w:rPr>
    </w:lvl>
    <w:lvl w:ilvl="4" w:tplc="04070003">
      <w:start w:val="1"/>
      <w:numFmt w:val="bullet"/>
      <w:lvlText w:val="o"/>
      <w:lvlJc w:val="left"/>
      <w:pPr>
        <w:ind w:left="3960" w:hanging="360"/>
      </w:pPr>
      <w:rPr>
        <w:rFonts w:ascii="Courier New" w:hAnsi="Courier New" w:cs="Courier New" w:hint="default"/>
      </w:rPr>
    </w:lvl>
    <w:lvl w:ilvl="5" w:tplc="04070005">
      <w:start w:val="1"/>
      <w:numFmt w:val="bullet"/>
      <w:lvlText w:val=""/>
      <w:lvlJc w:val="left"/>
      <w:pPr>
        <w:ind w:left="4680" w:hanging="360"/>
      </w:pPr>
      <w:rPr>
        <w:rFonts w:ascii="Wingdings" w:hAnsi="Wingdings" w:hint="default"/>
      </w:rPr>
    </w:lvl>
    <w:lvl w:ilvl="6" w:tplc="04070001">
      <w:start w:val="1"/>
      <w:numFmt w:val="bullet"/>
      <w:lvlText w:val=""/>
      <w:lvlJc w:val="left"/>
      <w:pPr>
        <w:ind w:left="5400" w:hanging="360"/>
      </w:pPr>
      <w:rPr>
        <w:rFonts w:ascii="Symbol" w:hAnsi="Symbol" w:hint="default"/>
      </w:rPr>
    </w:lvl>
    <w:lvl w:ilvl="7" w:tplc="04070003">
      <w:start w:val="1"/>
      <w:numFmt w:val="bullet"/>
      <w:lvlText w:val="o"/>
      <w:lvlJc w:val="left"/>
      <w:pPr>
        <w:ind w:left="6120" w:hanging="360"/>
      </w:pPr>
      <w:rPr>
        <w:rFonts w:ascii="Courier New" w:hAnsi="Courier New" w:cs="Courier New" w:hint="default"/>
      </w:rPr>
    </w:lvl>
    <w:lvl w:ilvl="8" w:tplc="04070005">
      <w:start w:val="1"/>
      <w:numFmt w:val="bullet"/>
      <w:lvlText w:val=""/>
      <w:lvlJc w:val="left"/>
      <w:pPr>
        <w:ind w:left="6840" w:hanging="360"/>
      </w:pPr>
      <w:rPr>
        <w:rFonts w:ascii="Wingdings" w:hAnsi="Wingdings" w:hint="default"/>
      </w:rPr>
    </w:lvl>
  </w:abstractNum>
  <w:abstractNum w:abstractNumId="9" w15:restartNumberingAfterBreak="0">
    <w:nsid w:val="4AA25BB3"/>
    <w:multiLevelType w:val="hybridMultilevel"/>
    <w:tmpl w:val="D7243DC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5121248C"/>
    <w:multiLevelType w:val="hybridMultilevel"/>
    <w:tmpl w:val="C3C27910"/>
    <w:lvl w:ilvl="0" w:tplc="7728C9A2">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615C4689"/>
    <w:multiLevelType w:val="hybridMultilevel"/>
    <w:tmpl w:val="53D0E7D4"/>
    <w:lvl w:ilvl="0" w:tplc="9454D4A0">
      <w:start w:val="10"/>
      <w:numFmt w:val="bullet"/>
      <w:lvlText w:val="-"/>
      <w:lvlJc w:val="left"/>
      <w:pPr>
        <w:ind w:left="1490" w:hanging="360"/>
      </w:pPr>
      <w:rPr>
        <w:rFonts w:ascii="Calibri" w:eastAsia="Calibri" w:hAnsi="Calibri" w:cs="Calibri" w:hint="default"/>
      </w:rPr>
    </w:lvl>
    <w:lvl w:ilvl="1" w:tplc="04070003">
      <w:start w:val="1"/>
      <w:numFmt w:val="bullet"/>
      <w:lvlText w:val="o"/>
      <w:lvlJc w:val="left"/>
      <w:pPr>
        <w:ind w:left="2210" w:hanging="360"/>
      </w:pPr>
      <w:rPr>
        <w:rFonts w:ascii="Courier New" w:hAnsi="Courier New" w:cs="Courier New" w:hint="default"/>
      </w:rPr>
    </w:lvl>
    <w:lvl w:ilvl="2" w:tplc="04070005">
      <w:start w:val="1"/>
      <w:numFmt w:val="bullet"/>
      <w:lvlText w:val=""/>
      <w:lvlJc w:val="left"/>
      <w:pPr>
        <w:ind w:left="2930" w:hanging="360"/>
      </w:pPr>
      <w:rPr>
        <w:rFonts w:ascii="Wingdings" w:hAnsi="Wingdings" w:hint="default"/>
      </w:rPr>
    </w:lvl>
    <w:lvl w:ilvl="3" w:tplc="04070001">
      <w:start w:val="1"/>
      <w:numFmt w:val="bullet"/>
      <w:lvlText w:val=""/>
      <w:lvlJc w:val="left"/>
      <w:pPr>
        <w:ind w:left="3650" w:hanging="360"/>
      </w:pPr>
      <w:rPr>
        <w:rFonts w:ascii="Symbol" w:hAnsi="Symbol" w:hint="default"/>
      </w:rPr>
    </w:lvl>
    <w:lvl w:ilvl="4" w:tplc="04070003">
      <w:start w:val="1"/>
      <w:numFmt w:val="bullet"/>
      <w:lvlText w:val="o"/>
      <w:lvlJc w:val="left"/>
      <w:pPr>
        <w:ind w:left="4370" w:hanging="360"/>
      </w:pPr>
      <w:rPr>
        <w:rFonts w:ascii="Courier New" w:hAnsi="Courier New" w:cs="Courier New" w:hint="default"/>
      </w:rPr>
    </w:lvl>
    <w:lvl w:ilvl="5" w:tplc="04070005">
      <w:start w:val="1"/>
      <w:numFmt w:val="bullet"/>
      <w:lvlText w:val=""/>
      <w:lvlJc w:val="left"/>
      <w:pPr>
        <w:ind w:left="5090" w:hanging="360"/>
      </w:pPr>
      <w:rPr>
        <w:rFonts w:ascii="Wingdings" w:hAnsi="Wingdings" w:hint="default"/>
      </w:rPr>
    </w:lvl>
    <w:lvl w:ilvl="6" w:tplc="04070001">
      <w:start w:val="1"/>
      <w:numFmt w:val="bullet"/>
      <w:lvlText w:val=""/>
      <w:lvlJc w:val="left"/>
      <w:pPr>
        <w:ind w:left="5810" w:hanging="360"/>
      </w:pPr>
      <w:rPr>
        <w:rFonts w:ascii="Symbol" w:hAnsi="Symbol" w:hint="default"/>
      </w:rPr>
    </w:lvl>
    <w:lvl w:ilvl="7" w:tplc="04070003">
      <w:start w:val="1"/>
      <w:numFmt w:val="bullet"/>
      <w:lvlText w:val="o"/>
      <w:lvlJc w:val="left"/>
      <w:pPr>
        <w:ind w:left="6530" w:hanging="360"/>
      </w:pPr>
      <w:rPr>
        <w:rFonts w:ascii="Courier New" w:hAnsi="Courier New" w:cs="Courier New" w:hint="default"/>
      </w:rPr>
    </w:lvl>
    <w:lvl w:ilvl="8" w:tplc="04070005">
      <w:start w:val="1"/>
      <w:numFmt w:val="bullet"/>
      <w:lvlText w:val=""/>
      <w:lvlJc w:val="left"/>
      <w:pPr>
        <w:ind w:left="7250" w:hanging="360"/>
      </w:pPr>
      <w:rPr>
        <w:rFonts w:ascii="Wingdings" w:hAnsi="Wingdings" w:hint="default"/>
      </w:rPr>
    </w:lvl>
  </w:abstractNum>
  <w:abstractNum w:abstractNumId="12" w15:restartNumberingAfterBreak="0">
    <w:nsid w:val="622D1581"/>
    <w:multiLevelType w:val="hybridMultilevel"/>
    <w:tmpl w:val="CF0C870C"/>
    <w:lvl w:ilvl="0" w:tplc="BF3A9BB4">
      <w:start w:val="3"/>
      <w:numFmt w:val="bullet"/>
      <w:lvlText w:val=""/>
      <w:lvlJc w:val="left"/>
      <w:pPr>
        <w:ind w:left="720" w:hanging="360"/>
      </w:pPr>
      <w:rPr>
        <w:rFonts w:ascii="Calibri" w:eastAsia="Calibri" w:hAnsi="Calibri" w:cs="Calibri"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3" w15:restartNumberingAfterBreak="0">
    <w:nsid w:val="679F147F"/>
    <w:multiLevelType w:val="hybridMultilevel"/>
    <w:tmpl w:val="E696B6B0"/>
    <w:lvl w:ilvl="0" w:tplc="9454D4A0">
      <w:start w:val="10"/>
      <w:numFmt w:val="bullet"/>
      <w:lvlText w:val="-"/>
      <w:lvlJc w:val="left"/>
      <w:pPr>
        <w:ind w:left="1056" w:hanging="360"/>
      </w:pPr>
      <w:rPr>
        <w:rFonts w:ascii="Calibri" w:eastAsia="Calibri" w:hAnsi="Calibri" w:cs="Calibri" w:hint="default"/>
      </w:rPr>
    </w:lvl>
    <w:lvl w:ilvl="1" w:tplc="04070003">
      <w:start w:val="1"/>
      <w:numFmt w:val="bullet"/>
      <w:lvlText w:val="o"/>
      <w:lvlJc w:val="left"/>
      <w:pPr>
        <w:ind w:left="1776" w:hanging="360"/>
      </w:pPr>
      <w:rPr>
        <w:rFonts w:ascii="Courier New" w:hAnsi="Courier New" w:cs="Courier New" w:hint="default"/>
      </w:rPr>
    </w:lvl>
    <w:lvl w:ilvl="2" w:tplc="04070005">
      <w:start w:val="1"/>
      <w:numFmt w:val="bullet"/>
      <w:lvlText w:val=""/>
      <w:lvlJc w:val="left"/>
      <w:pPr>
        <w:ind w:left="2496" w:hanging="360"/>
      </w:pPr>
      <w:rPr>
        <w:rFonts w:ascii="Wingdings" w:hAnsi="Wingdings" w:hint="default"/>
      </w:rPr>
    </w:lvl>
    <w:lvl w:ilvl="3" w:tplc="04070001">
      <w:start w:val="1"/>
      <w:numFmt w:val="bullet"/>
      <w:lvlText w:val=""/>
      <w:lvlJc w:val="left"/>
      <w:pPr>
        <w:ind w:left="3216" w:hanging="360"/>
      </w:pPr>
      <w:rPr>
        <w:rFonts w:ascii="Symbol" w:hAnsi="Symbol" w:hint="default"/>
      </w:rPr>
    </w:lvl>
    <w:lvl w:ilvl="4" w:tplc="04070003">
      <w:start w:val="1"/>
      <w:numFmt w:val="bullet"/>
      <w:lvlText w:val="o"/>
      <w:lvlJc w:val="left"/>
      <w:pPr>
        <w:ind w:left="3936" w:hanging="360"/>
      </w:pPr>
      <w:rPr>
        <w:rFonts w:ascii="Courier New" w:hAnsi="Courier New" w:cs="Courier New" w:hint="default"/>
      </w:rPr>
    </w:lvl>
    <w:lvl w:ilvl="5" w:tplc="04070005">
      <w:start w:val="1"/>
      <w:numFmt w:val="bullet"/>
      <w:lvlText w:val=""/>
      <w:lvlJc w:val="left"/>
      <w:pPr>
        <w:ind w:left="4656" w:hanging="360"/>
      </w:pPr>
      <w:rPr>
        <w:rFonts w:ascii="Wingdings" w:hAnsi="Wingdings" w:hint="default"/>
      </w:rPr>
    </w:lvl>
    <w:lvl w:ilvl="6" w:tplc="04070001">
      <w:start w:val="1"/>
      <w:numFmt w:val="bullet"/>
      <w:lvlText w:val=""/>
      <w:lvlJc w:val="left"/>
      <w:pPr>
        <w:ind w:left="5376" w:hanging="360"/>
      </w:pPr>
      <w:rPr>
        <w:rFonts w:ascii="Symbol" w:hAnsi="Symbol" w:hint="default"/>
      </w:rPr>
    </w:lvl>
    <w:lvl w:ilvl="7" w:tplc="04070003">
      <w:start w:val="1"/>
      <w:numFmt w:val="bullet"/>
      <w:lvlText w:val="o"/>
      <w:lvlJc w:val="left"/>
      <w:pPr>
        <w:ind w:left="6096" w:hanging="360"/>
      </w:pPr>
      <w:rPr>
        <w:rFonts w:ascii="Courier New" w:hAnsi="Courier New" w:cs="Courier New" w:hint="default"/>
      </w:rPr>
    </w:lvl>
    <w:lvl w:ilvl="8" w:tplc="04070005">
      <w:start w:val="1"/>
      <w:numFmt w:val="bullet"/>
      <w:lvlText w:val=""/>
      <w:lvlJc w:val="left"/>
      <w:pPr>
        <w:ind w:left="6816" w:hanging="360"/>
      </w:pPr>
      <w:rPr>
        <w:rFonts w:ascii="Wingdings" w:hAnsi="Wingdings" w:hint="default"/>
      </w:rPr>
    </w:lvl>
  </w:abstractNum>
  <w:abstractNum w:abstractNumId="14" w15:restartNumberingAfterBreak="0">
    <w:nsid w:val="68FB4576"/>
    <w:multiLevelType w:val="hybridMultilevel"/>
    <w:tmpl w:val="19A8C704"/>
    <w:lvl w:ilvl="0" w:tplc="9454D4A0">
      <w:start w:val="10"/>
      <w:numFmt w:val="bullet"/>
      <w:lvlText w:val="-"/>
      <w:lvlJc w:val="left"/>
      <w:pPr>
        <w:ind w:left="1080" w:hanging="360"/>
      </w:pPr>
      <w:rPr>
        <w:rFonts w:ascii="Calibri" w:eastAsia="Calibri" w:hAnsi="Calibri" w:cs="Calibri" w:hint="default"/>
      </w:rPr>
    </w:lvl>
    <w:lvl w:ilvl="1" w:tplc="04070003">
      <w:start w:val="1"/>
      <w:numFmt w:val="bullet"/>
      <w:lvlText w:val="o"/>
      <w:lvlJc w:val="left"/>
      <w:pPr>
        <w:ind w:left="1800" w:hanging="360"/>
      </w:pPr>
      <w:rPr>
        <w:rFonts w:ascii="Courier New" w:hAnsi="Courier New" w:cs="Courier New" w:hint="default"/>
      </w:rPr>
    </w:lvl>
    <w:lvl w:ilvl="2" w:tplc="04070005">
      <w:start w:val="1"/>
      <w:numFmt w:val="bullet"/>
      <w:lvlText w:val=""/>
      <w:lvlJc w:val="left"/>
      <w:pPr>
        <w:ind w:left="2520" w:hanging="360"/>
      </w:pPr>
      <w:rPr>
        <w:rFonts w:ascii="Wingdings" w:hAnsi="Wingdings" w:hint="default"/>
      </w:rPr>
    </w:lvl>
    <w:lvl w:ilvl="3" w:tplc="04070001">
      <w:start w:val="1"/>
      <w:numFmt w:val="bullet"/>
      <w:lvlText w:val=""/>
      <w:lvlJc w:val="left"/>
      <w:pPr>
        <w:ind w:left="3240" w:hanging="360"/>
      </w:pPr>
      <w:rPr>
        <w:rFonts w:ascii="Symbol" w:hAnsi="Symbol" w:hint="default"/>
      </w:rPr>
    </w:lvl>
    <w:lvl w:ilvl="4" w:tplc="04070003">
      <w:start w:val="1"/>
      <w:numFmt w:val="bullet"/>
      <w:lvlText w:val="o"/>
      <w:lvlJc w:val="left"/>
      <w:pPr>
        <w:ind w:left="3960" w:hanging="360"/>
      </w:pPr>
      <w:rPr>
        <w:rFonts w:ascii="Courier New" w:hAnsi="Courier New" w:cs="Courier New" w:hint="default"/>
      </w:rPr>
    </w:lvl>
    <w:lvl w:ilvl="5" w:tplc="04070005">
      <w:start w:val="1"/>
      <w:numFmt w:val="bullet"/>
      <w:lvlText w:val=""/>
      <w:lvlJc w:val="left"/>
      <w:pPr>
        <w:ind w:left="4680" w:hanging="360"/>
      </w:pPr>
      <w:rPr>
        <w:rFonts w:ascii="Wingdings" w:hAnsi="Wingdings" w:hint="default"/>
      </w:rPr>
    </w:lvl>
    <w:lvl w:ilvl="6" w:tplc="04070001">
      <w:start w:val="1"/>
      <w:numFmt w:val="bullet"/>
      <w:lvlText w:val=""/>
      <w:lvlJc w:val="left"/>
      <w:pPr>
        <w:ind w:left="5400" w:hanging="360"/>
      </w:pPr>
      <w:rPr>
        <w:rFonts w:ascii="Symbol" w:hAnsi="Symbol" w:hint="default"/>
      </w:rPr>
    </w:lvl>
    <w:lvl w:ilvl="7" w:tplc="04070003">
      <w:start w:val="1"/>
      <w:numFmt w:val="bullet"/>
      <w:lvlText w:val="o"/>
      <w:lvlJc w:val="left"/>
      <w:pPr>
        <w:ind w:left="6120" w:hanging="360"/>
      </w:pPr>
      <w:rPr>
        <w:rFonts w:ascii="Courier New" w:hAnsi="Courier New" w:cs="Courier New" w:hint="default"/>
      </w:rPr>
    </w:lvl>
    <w:lvl w:ilvl="8" w:tplc="04070005">
      <w:start w:val="1"/>
      <w:numFmt w:val="bullet"/>
      <w:lvlText w:val=""/>
      <w:lvlJc w:val="left"/>
      <w:pPr>
        <w:ind w:left="6840" w:hanging="360"/>
      </w:pPr>
      <w:rPr>
        <w:rFonts w:ascii="Wingdings" w:hAnsi="Wingdings" w:hint="default"/>
      </w:rPr>
    </w:lvl>
  </w:abstractNum>
  <w:abstractNum w:abstractNumId="15" w15:restartNumberingAfterBreak="0">
    <w:nsid w:val="6AA167D7"/>
    <w:multiLevelType w:val="hybridMultilevel"/>
    <w:tmpl w:val="6C1E2A3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7739198F"/>
    <w:multiLevelType w:val="hybridMultilevel"/>
    <w:tmpl w:val="782EE77E"/>
    <w:lvl w:ilvl="0" w:tplc="9454D4A0">
      <w:start w:val="10"/>
      <w:numFmt w:val="bullet"/>
      <w:lvlText w:val="-"/>
      <w:lvlJc w:val="left"/>
      <w:pPr>
        <w:ind w:left="1440" w:hanging="360"/>
      </w:pPr>
      <w:rPr>
        <w:rFonts w:ascii="Calibri" w:eastAsia="Calibri" w:hAnsi="Calibri" w:cs="Calibri" w:hint="default"/>
      </w:rPr>
    </w:lvl>
    <w:lvl w:ilvl="1" w:tplc="04070003">
      <w:start w:val="1"/>
      <w:numFmt w:val="bullet"/>
      <w:lvlText w:val="o"/>
      <w:lvlJc w:val="left"/>
      <w:pPr>
        <w:ind w:left="2160" w:hanging="360"/>
      </w:pPr>
      <w:rPr>
        <w:rFonts w:ascii="Courier New" w:hAnsi="Courier New" w:cs="Courier New" w:hint="default"/>
      </w:rPr>
    </w:lvl>
    <w:lvl w:ilvl="2" w:tplc="04070005">
      <w:start w:val="1"/>
      <w:numFmt w:val="bullet"/>
      <w:lvlText w:val=""/>
      <w:lvlJc w:val="left"/>
      <w:pPr>
        <w:ind w:left="2880" w:hanging="360"/>
      </w:pPr>
      <w:rPr>
        <w:rFonts w:ascii="Wingdings" w:hAnsi="Wingdings" w:hint="default"/>
      </w:rPr>
    </w:lvl>
    <w:lvl w:ilvl="3" w:tplc="04070001">
      <w:start w:val="1"/>
      <w:numFmt w:val="bullet"/>
      <w:lvlText w:val=""/>
      <w:lvlJc w:val="left"/>
      <w:pPr>
        <w:ind w:left="3600" w:hanging="360"/>
      </w:pPr>
      <w:rPr>
        <w:rFonts w:ascii="Symbol" w:hAnsi="Symbol" w:hint="default"/>
      </w:rPr>
    </w:lvl>
    <w:lvl w:ilvl="4" w:tplc="04070003">
      <w:start w:val="1"/>
      <w:numFmt w:val="bullet"/>
      <w:lvlText w:val="o"/>
      <w:lvlJc w:val="left"/>
      <w:pPr>
        <w:ind w:left="4320" w:hanging="360"/>
      </w:pPr>
      <w:rPr>
        <w:rFonts w:ascii="Courier New" w:hAnsi="Courier New" w:cs="Courier New" w:hint="default"/>
      </w:rPr>
    </w:lvl>
    <w:lvl w:ilvl="5" w:tplc="04070005">
      <w:start w:val="1"/>
      <w:numFmt w:val="bullet"/>
      <w:lvlText w:val=""/>
      <w:lvlJc w:val="left"/>
      <w:pPr>
        <w:ind w:left="5040" w:hanging="360"/>
      </w:pPr>
      <w:rPr>
        <w:rFonts w:ascii="Wingdings" w:hAnsi="Wingdings" w:hint="default"/>
      </w:rPr>
    </w:lvl>
    <w:lvl w:ilvl="6" w:tplc="04070001">
      <w:start w:val="1"/>
      <w:numFmt w:val="bullet"/>
      <w:lvlText w:val=""/>
      <w:lvlJc w:val="left"/>
      <w:pPr>
        <w:ind w:left="5760" w:hanging="360"/>
      </w:pPr>
      <w:rPr>
        <w:rFonts w:ascii="Symbol" w:hAnsi="Symbol" w:hint="default"/>
      </w:rPr>
    </w:lvl>
    <w:lvl w:ilvl="7" w:tplc="04070003">
      <w:start w:val="1"/>
      <w:numFmt w:val="bullet"/>
      <w:lvlText w:val="o"/>
      <w:lvlJc w:val="left"/>
      <w:pPr>
        <w:ind w:left="6480" w:hanging="360"/>
      </w:pPr>
      <w:rPr>
        <w:rFonts w:ascii="Courier New" w:hAnsi="Courier New" w:cs="Courier New" w:hint="default"/>
      </w:rPr>
    </w:lvl>
    <w:lvl w:ilvl="8" w:tplc="04070005">
      <w:start w:val="1"/>
      <w:numFmt w:val="bullet"/>
      <w:lvlText w:val=""/>
      <w:lvlJc w:val="left"/>
      <w:pPr>
        <w:ind w:left="7200" w:hanging="360"/>
      </w:pPr>
      <w:rPr>
        <w:rFonts w:ascii="Wingdings" w:hAnsi="Wingdings" w:hint="default"/>
      </w:rPr>
    </w:lvl>
  </w:abstractNum>
  <w:abstractNum w:abstractNumId="17" w15:restartNumberingAfterBreak="0">
    <w:nsid w:val="784D7F0E"/>
    <w:multiLevelType w:val="hybridMultilevel"/>
    <w:tmpl w:val="0238A126"/>
    <w:lvl w:ilvl="0" w:tplc="9454D4A0">
      <w:start w:val="10"/>
      <w:numFmt w:val="bullet"/>
      <w:lvlText w:val="-"/>
      <w:lvlJc w:val="left"/>
      <w:pPr>
        <w:ind w:left="1056" w:hanging="360"/>
      </w:pPr>
      <w:rPr>
        <w:rFonts w:ascii="Calibri" w:eastAsia="Calibri" w:hAnsi="Calibri" w:cs="Calibri" w:hint="default"/>
      </w:rPr>
    </w:lvl>
    <w:lvl w:ilvl="1" w:tplc="04070003">
      <w:start w:val="1"/>
      <w:numFmt w:val="bullet"/>
      <w:lvlText w:val="o"/>
      <w:lvlJc w:val="left"/>
      <w:pPr>
        <w:ind w:left="1776" w:hanging="360"/>
      </w:pPr>
      <w:rPr>
        <w:rFonts w:ascii="Courier New" w:hAnsi="Courier New" w:cs="Courier New" w:hint="default"/>
      </w:rPr>
    </w:lvl>
    <w:lvl w:ilvl="2" w:tplc="04070005">
      <w:start w:val="1"/>
      <w:numFmt w:val="bullet"/>
      <w:lvlText w:val=""/>
      <w:lvlJc w:val="left"/>
      <w:pPr>
        <w:ind w:left="2496" w:hanging="360"/>
      </w:pPr>
      <w:rPr>
        <w:rFonts w:ascii="Wingdings" w:hAnsi="Wingdings" w:hint="default"/>
      </w:rPr>
    </w:lvl>
    <w:lvl w:ilvl="3" w:tplc="04070001">
      <w:start w:val="1"/>
      <w:numFmt w:val="bullet"/>
      <w:lvlText w:val=""/>
      <w:lvlJc w:val="left"/>
      <w:pPr>
        <w:ind w:left="3216" w:hanging="360"/>
      </w:pPr>
      <w:rPr>
        <w:rFonts w:ascii="Symbol" w:hAnsi="Symbol" w:hint="default"/>
      </w:rPr>
    </w:lvl>
    <w:lvl w:ilvl="4" w:tplc="04070003">
      <w:start w:val="1"/>
      <w:numFmt w:val="bullet"/>
      <w:lvlText w:val="o"/>
      <w:lvlJc w:val="left"/>
      <w:pPr>
        <w:ind w:left="3936" w:hanging="360"/>
      </w:pPr>
      <w:rPr>
        <w:rFonts w:ascii="Courier New" w:hAnsi="Courier New" w:cs="Courier New" w:hint="default"/>
      </w:rPr>
    </w:lvl>
    <w:lvl w:ilvl="5" w:tplc="04070005">
      <w:start w:val="1"/>
      <w:numFmt w:val="bullet"/>
      <w:lvlText w:val=""/>
      <w:lvlJc w:val="left"/>
      <w:pPr>
        <w:ind w:left="4656" w:hanging="360"/>
      </w:pPr>
      <w:rPr>
        <w:rFonts w:ascii="Wingdings" w:hAnsi="Wingdings" w:hint="default"/>
      </w:rPr>
    </w:lvl>
    <w:lvl w:ilvl="6" w:tplc="04070001">
      <w:start w:val="1"/>
      <w:numFmt w:val="bullet"/>
      <w:lvlText w:val=""/>
      <w:lvlJc w:val="left"/>
      <w:pPr>
        <w:ind w:left="5376" w:hanging="360"/>
      </w:pPr>
      <w:rPr>
        <w:rFonts w:ascii="Symbol" w:hAnsi="Symbol" w:hint="default"/>
      </w:rPr>
    </w:lvl>
    <w:lvl w:ilvl="7" w:tplc="04070003">
      <w:start w:val="1"/>
      <w:numFmt w:val="bullet"/>
      <w:lvlText w:val="o"/>
      <w:lvlJc w:val="left"/>
      <w:pPr>
        <w:ind w:left="6096" w:hanging="360"/>
      </w:pPr>
      <w:rPr>
        <w:rFonts w:ascii="Courier New" w:hAnsi="Courier New" w:cs="Courier New" w:hint="default"/>
      </w:rPr>
    </w:lvl>
    <w:lvl w:ilvl="8" w:tplc="04070005">
      <w:start w:val="1"/>
      <w:numFmt w:val="bullet"/>
      <w:lvlText w:val=""/>
      <w:lvlJc w:val="left"/>
      <w:pPr>
        <w:ind w:left="6816" w:hanging="360"/>
      </w:pPr>
      <w:rPr>
        <w:rFonts w:ascii="Wingdings" w:hAnsi="Wingdings" w:hint="default"/>
      </w:rPr>
    </w:lvl>
  </w:abstractNum>
  <w:abstractNum w:abstractNumId="18" w15:restartNumberingAfterBreak="0">
    <w:nsid w:val="7C2A1871"/>
    <w:multiLevelType w:val="hybridMultilevel"/>
    <w:tmpl w:val="D83AD696"/>
    <w:lvl w:ilvl="0" w:tplc="9454D4A0">
      <w:start w:val="10"/>
      <w:numFmt w:val="bullet"/>
      <w:lvlText w:val="-"/>
      <w:lvlJc w:val="left"/>
      <w:pPr>
        <w:ind w:left="1056" w:hanging="360"/>
      </w:pPr>
      <w:rPr>
        <w:rFonts w:ascii="Calibri" w:eastAsia="Calibri" w:hAnsi="Calibri" w:cs="Calibri" w:hint="default"/>
      </w:rPr>
    </w:lvl>
    <w:lvl w:ilvl="1" w:tplc="04070003">
      <w:start w:val="1"/>
      <w:numFmt w:val="bullet"/>
      <w:lvlText w:val="o"/>
      <w:lvlJc w:val="left"/>
      <w:pPr>
        <w:ind w:left="1776" w:hanging="360"/>
      </w:pPr>
      <w:rPr>
        <w:rFonts w:ascii="Courier New" w:hAnsi="Courier New" w:cs="Courier New" w:hint="default"/>
      </w:rPr>
    </w:lvl>
    <w:lvl w:ilvl="2" w:tplc="04070005">
      <w:start w:val="1"/>
      <w:numFmt w:val="bullet"/>
      <w:lvlText w:val=""/>
      <w:lvlJc w:val="left"/>
      <w:pPr>
        <w:ind w:left="2496" w:hanging="360"/>
      </w:pPr>
      <w:rPr>
        <w:rFonts w:ascii="Wingdings" w:hAnsi="Wingdings" w:hint="default"/>
      </w:rPr>
    </w:lvl>
    <w:lvl w:ilvl="3" w:tplc="04070001">
      <w:start w:val="1"/>
      <w:numFmt w:val="bullet"/>
      <w:lvlText w:val=""/>
      <w:lvlJc w:val="left"/>
      <w:pPr>
        <w:ind w:left="3216" w:hanging="360"/>
      </w:pPr>
      <w:rPr>
        <w:rFonts w:ascii="Symbol" w:hAnsi="Symbol" w:hint="default"/>
      </w:rPr>
    </w:lvl>
    <w:lvl w:ilvl="4" w:tplc="04070003">
      <w:start w:val="1"/>
      <w:numFmt w:val="bullet"/>
      <w:lvlText w:val="o"/>
      <w:lvlJc w:val="left"/>
      <w:pPr>
        <w:ind w:left="3936" w:hanging="360"/>
      </w:pPr>
      <w:rPr>
        <w:rFonts w:ascii="Courier New" w:hAnsi="Courier New" w:cs="Courier New" w:hint="default"/>
      </w:rPr>
    </w:lvl>
    <w:lvl w:ilvl="5" w:tplc="04070005">
      <w:start w:val="1"/>
      <w:numFmt w:val="bullet"/>
      <w:lvlText w:val=""/>
      <w:lvlJc w:val="left"/>
      <w:pPr>
        <w:ind w:left="4656" w:hanging="360"/>
      </w:pPr>
      <w:rPr>
        <w:rFonts w:ascii="Wingdings" w:hAnsi="Wingdings" w:hint="default"/>
      </w:rPr>
    </w:lvl>
    <w:lvl w:ilvl="6" w:tplc="04070001">
      <w:start w:val="1"/>
      <w:numFmt w:val="bullet"/>
      <w:lvlText w:val=""/>
      <w:lvlJc w:val="left"/>
      <w:pPr>
        <w:ind w:left="5376" w:hanging="360"/>
      </w:pPr>
      <w:rPr>
        <w:rFonts w:ascii="Symbol" w:hAnsi="Symbol" w:hint="default"/>
      </w:rPr>
    </w:lvl>
    <w:lvl w:ilvl="7" w:tplc="04070003">
      <w:start w:val="1"/>
      <w:numFmt w:val="bullet"/>
      <w:lvlText w:val="o"/>
      <w:lvlJc w:val="left"/>
      <w:pPr>
        <w:ind w:left="6096" w:hanging="360"/>
      </w:pPr>
      <w:rPr>
        <w:rFonts w:ascii="Courier New" w:hAnsi="Courier New" w:cs="Courier New" w:hint="default"/>
      </w:rPr>
    </w:lvl>
    <w:lvl w:ilvl="8" w:tplc="04070005">
      <w:start w:val="1"/>
      <w:numFmt w:val="bullet"/>
      <w:lvlText w:val=""/>
      <w:lvlJc w:val="left"/>
      <w:pPr>
        <w:ind w:left="6816" w:hanging="360"/>
      </w:pPr>
      <w:rPr>
        <w:rFonts w:ascii="Wingdings" w:hAnsi="Wingdings" w:hint="default"/>
      </w:rPr>
    </w:lvl>
  </w:abstractNum>
  <w:num w:numId="1" w16cid:durableId="345180229">
    <w:abstractNumId w:val="9"/>
  </w:num>
  <w:num w:numId="2" w16cid:durableId="731276900">
    <w:abstractNumId w:val="15"/>
  </w:num>
  <w:num w:numId="3" w16cid:durableId="1405687099">
    <w:abstractNumId w:val="11"/>
  </w:num>
  <w:num w:numId="4" w16cid:durableId="2006936498">
    <w:abstractNumId w:val="4"/>
  </w:num>
  <w:num w:numId="5" w16cid:durableId="137691758">
    <w:abstractNumId w:val="12"/>
  </w:num>
  <w:num w:numId="6" w16cid:durableId="1546793645">
    <w:abstractNumId w:val="16"/>
  </w:num>
  <w:num w:numId="7" w16cid:durableId="1989939934">
    <w:abstractNumId w:val="14"/>
  </w:num>
  <w:num w:numId="8" w16cid:durableId="1810703621">
    <w:abstractNumId w:val="6"/>
  </w:num>
  <w:num w:numId="9" w16cid:durableId="1541672787">
    <w:abstractNumId w:val="7"/>
  </w:num>
  <w:num w:numId="10" w16cid:durableId="872305739">
    <w:abstractNumId w:val="8"/>
  </w:num>
  <w:num w:numId="11" w16cid:durableId="1626766694">
    <w:abstractNumId w:val="17"/>
  </w:num>
  <w:num w:numId="12" w16cid:durableId="251931874">
    <w:abstractNumId w:val="18"/>
  </w:num>
  <w:num w:numId="13" w16cid:durableId="1453090256">
    <w:abstractNumId w:val="13"/>
  </w:num>
  <w:num w:numId="14" w16cid:durableId="1981763647">
    <w:abstractNumId w:val="0"/>
  </w:num>
  <w:num w:numId="15" w16cid:durableId="1992754060">
    <w:abstractNumId w:val="1"/>
  </w:num>
  <w:num w:numId="16" w16cid:durableId="1307278106">
    <w:abstractNumId w:val="4"/>
  </w:num>
  <w:num w:numId="17" w16cid:durableId="1624190016">
    <w:abstractNumId w:val="10"/>
  </w:num>
  <w:num w:numId="18" w16cid:durableId="531575999">
    <w:abstractNumId w:val="3"/>
  </w:num>
  <w:num w:numId="19" w16cid:durableId="1536386561">
    <w:abstractNumId w:val="2"/>
  </w:num>
  <w:num w:numId="20" w16cid:durableId="38942268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08"/>
  <w:autoHyphenation/>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1D00"/>
    <w:rsid w:val="0000233F"/>
    <w:rsid w:val="000039B0"/>
    <w:rsid w:val="0000430A"/>
    <w:rsid w:val="0001608E"/>
    <w:rsid w:val="00017A8C"/>
    <w:rsid w:val="00022585"/>
    <w:rsid w:val="00032B3B"/>
    <w:rsid w:val="000607B5"/>
    <w:rsid w:val="00061538"/>
    <w:rsid w:val="00075891"/>
    <w:rsid w:val="00081C3F"/>
    <w:rsid w:val="00090193"/>
    <w:rsid w:val="00091E62"/>
    <w:rsid w:val="0009379E"/>
    <w:rsid w:val="000A344D"/>
    <w:rsid w:val="000A4CDB"/>
    <w:rsid w:val="000A6291"/>
    <w:rsid w:val="000B3BC2"/>
    <w:rsid w:val="000E2979"/>
    <w:rsid w:val="000E7C3D"/>
    <w:rsid w:val="000F3E63"/>
    <w:rsid w:val="00143189"/>
    <w:rsid w:val="00143F01"/>
    <w:rsid w:val="001450D9"/>
    <w:rsid w:val="00151B53"/>
    <w:rsid w:val="00153046"/>
    <w:rsid w:val="00160944"/>
    <w:rsid w:val="00160BBB"/>
    <w:rsid w:val="00162F74"/>
    <w:rsid w:val="00174E36"/>
    <w:rsid w:val="00175CF9"/>
    <w:rsid w:val="00196D54"/>
    <w:rsid w:val="0019702F"/>
    <w:rsid w:val="001A6512"/>
    <w:rsid w:val="001B2C64"/>
    <w:rsid w:val="001B74EB"/>
    <w:rsid w:val="001D5A66"/>
    <w:rsid w:val="001E3EF4"/>
    <w:rsid w:val="001E4424"/>
    <w:rsid w:val="001F069B"/>
    <w:rsid w:val="00206557"/>
    <w:rsid w:val="00212393"/>
    <w:rsid w:val="00224504"/>
    <w:rsid w:val="002344E4"/>
    <w:rsid w:val="002626C3"/>
    <w:rsid w:val="00271326"/>
    <w:rsid w:val="00273155"/>
    <w:rsid w:val="002872C8"/>
    <w:rsid w:val="00291D2B"/>
    <w:rsid w:val="00294156"/>
    <w:rsid w:val="002947CC"/>
    <w:rsid w:val="002B56EE"/>
    <w:rsid w:val="002B75A8"/>
    <w:rsid w:val="002B794A"/>
    <w:rsid w:val="002C0C1D"/>
    <w:rsid w:val="002C4ACF"/>
    <w:rsid w:val="002C6D83"/>
    <w:rsid w:val="002D39C4"/>
    <w:rsid w:val="002D4526"/>
    <w:rsid w:val="002D5006"/>
    <w:rsid w:val="002E651C"/>
    <w:rsid w:val="002E6A63"/>
    <w:rsid w:val="002E7E51"/>
    <w:rsid w:val="002F7865"/>
    <w:rsid w:val="00301C3D"/>
    <w:rsid w:val="0030415B"/>
    <w:rsid w:val="00310FD2"/>
    <w:rsid w:val="003215A3"/>
    <w:rsid w:val="003263DA"/>
    <w:rsid w:val="00336A9F"/>
    <w:rsid w:val="003437B8"/>
    <w:rsid w:val="00345CAE"/>
    <w:rsid w:val="00363965"/>
    <w:rsid w:val="00366941"/>
    <w:rsid w:val="0037072D"/>
    <w:rsid w:val="0037714E"/>
    <w:rsid w:val="00377D6C"/>
    <w:rsid w:val="00381FF3"/>
    <w:rsid w:val="0038791A"/>
    <w:rsid w:val="003975B9"/>
    <w:rsid w:val="003B43AD"/>
    <w:rsid w:val="003C03ED"/>
    <w:rsid w:val="00411D00"/>
    <w:rsid w:val="00427616"/>
    <w:rsid w:val="00436FAF"/>
    <w:rsid w:val="00437ADB"/>
    <w:rsid w:val="00445096"/>
    <w:rsid w:val="004608CE"/>
    <w:rsid w:val="00463797"/>
    <w:rsid w:val="004637E2"/>
    <w:rsid w:val="004663F9"/>
    <w:rsid w:val="00467CC3"/>
    <w:rsid w:val="00485AF8"/>
    <w:rsid w:val="00485EA0"/>
    <w:rsid w:val="0049560E"/>
    <w:rsid w:val="00497E7C"/>
    <w:rsid w:val="004A1F2F"/>
    <w:rsid w:val="004B0C72"/>
    <w:rsid w:val="004B4755"/>
    <w:rsid w:val="004E2221"/>
    <w:rsid w:val="004E2A6D"/>
    <w:rsid w:val="004E73FC"/>
    <w:rsid w:val="004F220D"/>
    <w:rsid w:val="004F3BC1"/>
    <w:rsid w:val="004F57CE"/>
    <w:rsid w:val="00503155"/>
    <w:rsid w:val="005052CB"/>
    <w:rsid w:val="00522603"/>
    <w:rsid w:val="00524B61"/>
    <w:rsid w:val="00532378"/>
    <w:rsid w:val="0053272E"/>
    <w:rsid w:val="005358BA"/>
    <w:rsid w:val="00535939"/>
    <w:rsid w:val="00536860"/>
    <w:rsid w:val="005439C0"/>
    <w:rsid w:val="00543D14"/>
    <w:rsid w:val="005472A8"/>
    <w:rsid w:val="00547961"/>
    <w:rsid w:val="00556A22"/>
    <w:rsid w:val="00556E05"/>
    <w:rsid w:val="00556E63"/>
    <w:rsid w:val="00564E3B"/>
    <w:rsid w:val="005707B2"/>
    <w:rsid w:val="005870CD"/>
    <w:rsid w:val="0059164C"/>
    <w:rsid w:val="00592EDE"/>
    <w:rsid w:val="005B1670"/>
    <w:rsid w:val="005B2CCB"/>
    <w:rsid w:val="005C24CD"/>
    <w:rsid w:val="005D7DD5"/>
    <w:rsid w:val="005E6795"/>
    <w:rsid w:val="005E7AD9"/>
    <w:rsid w:val="00601DED"/>
    <w:rsid w:val="006119BF"/>
    <w:rsid w:val="00623AF0"/>
    <w:rsid w:val="00642EEC"/>
    <w:rsid w:val="00664FEF"/>
    <w:rsid w:val="00665987"/>
    <w:rsid w:val="00681AEB"/>
    <w:rsid w:val="00684EC8"/>
    <w:rsid w:val="006878F8"/>
    <w:rsid w:val="00692738"/>
    <w:rsid w:val="006978B9"/>
    <w:rsid w:val="006A17F6"/>
    <w:rsid w:val="006A1AA1"/>
    <w:rsid w:val="006A609C"/>
    <w:rsid w:val="006B28E4"/>
    <w:rsid w:val="006B3C09"/>
    <w:rsid w:val="006B5BC1"/>
    <w:rsid w:val="006C2F31"/>
    <w:rsid w:val="006D5855"/>
    <w:rsid w:val="006D7844"/>
    <w:rsid w:val="006E5075"/>
    <w:rsid w:val="006E6B38"/>
    <w:rsid w:val="006E7951"/>
    <w:rsid w:val="006F35A6"/>
    <w:rsid w:val="00713C0C"/>
    <w:rsid w:val="00720721"/>
    <w:rsid w:val="00723E0E"/>
    <w:rsid w:val="00737D3B"/>
    <w:rsid w:val="00765C0A"/>
    <w:rsid w:val="007674EF"/>
    <w:rsid w:val="0077017F"/>
    <w:rsid w:val="00776043"/>
    <w:rsid w:val="007A41D7"/>
    <w:rsid w:val="007A65E3"/>
    <w:rsid w:val="007A726B"/>
    <w:rsid w:val="007B1322"/>
    <w:rsid w:val="007B5633"/>
    <w:rsid w:val="007C1517"/>
    <w:rsid w:val="007D2F7D"/>
    <w:rsid w:val="007F134C"/>
    <w:rsid w:val="0080071E"/>
    <w:rsid w:val="008079BB"/>
    <w:rsid w:val="0081351E"/>
    <w:rsid w:val="00817203"/>
    <w:rsid w:val="0081727B"/>
    <w:rsid w:val="008244EB"/>
    <w:rsid w:val="00824508"/>
    <w:rsid w:val="00836A29"/>
    <w:rsid w:val="00863670"/>
    <w:rsid w:val="00885EB9"/>
    <w:rsid w:val="008929F1"/>
    <w:rsid w:val="0089338A"/>
    <w:rsid w:val="00895FE4"/>
    <w:rsid w:val="008B2D98"/>
    <w:rsid w:val="008B6574"/>
    <w:rsid w:val="008E5DEA"/>
    <w:rsid w:val="008F6E5D"/>
    <w:rsid w:val="0091046E"/>
    <w:rsid w:val="00914024"/>
    <w:rsid w:val="00926E61"/>
    <w:rsid w:val="00927142"/>
    <w:rsid w:val="00937F0D"/>
    <w:rsid w:val="00943EE0"/>
    <w:rsid w:val="0095044B"/>
    <w:rsid w:val="0095514A"/>
    <w:rsid w:val="009607AF"/>
    <w:rsid w:val="0096241F"/>
    <w:rsid w:val="00981757"/>
    <w:rsid w:val="0098375F"/>
    <w:rsid w:val="00996DD7"/>
    <w:rsid w:val="009A6A10"/>
    <w:rsid w:val="009D2DD3"/>
    <w:rsid w:val="009D484A"/>
    <w:rsid w:val="009E286A"/>
    <w:rsid w:val="009F6F26"/>
    <w:rsid w:val="00A016C7"/>
    <w:rsid w:val="00A128F4"/>
    <w:rsid w:val="00A26C52"/>
    <w:rsid w:val="00A337AA"/>
    <w:rsid w:val="00A34851"/>
    <w:rsid w:val="00A3594E"/>
    <w:rsid w:val="00A400F9"/>
    <w:rsid w:val="00A4028C"/>
    <w:rsid w:val="00A41C9C"/>
    <w:rsid w:val="00A45835"/>
    <w:rsid w:val="00A465C9"/>
    <w:rsid w:val="00A47CB8"/>
    <w:rsid w:val="00A4B096"/>
    <w:rsid w:val="00A551C2"/>
    <w:rsid w:val="00A55887"/>
    <w:rsid w:val="00A62F3D"/>
    <w:rsid w:val="00A76043"/>
    <w:rsid w:val="00A92281"/>
    <w:rsid w:val="00AA49C0"/>
    <w:rsid w:val="00AC0676"/>
    <w:rsid w:val="00AC3439"/>
    <w:rsid w:val="00AD2AF0"/>
    <w:rsid w:val="00AD5426"/>
    <w:rsid w:val="00AF1734"/>
    <w:rsid w:val="00AF5BC0"/>
    <w:rsid w:val="00AF6143"/>
    <w:rsid w:val="00B00265"/>
    <w:rsid w:val="00B10945"/>
    <w:rsid w:val="00B21F6B"/>
    <w:rsid w:val="00B23F23"/>
    <w:rsid w:val="00B36EEE"/>
    <w:rsid w:val="00B47B1A"/>
    <w:rsid w:val="00B55C22"/>
    <w:rsid w:val="00B64BB9"/>
    <w:rsid w:val="00B86421"/>
    <w:rsid w:val="00B9484A"/>
    <w:rsid w:val="00BC0AC9"/>
    <w:rsid w:val="00BC14AF"/>
    <w:rsid w:val="00BD1380"/>
    <w:rsid w:val="00BD2E56"/>
    <w:rsid w:val="00BD3DDD"/>
    <w:rsid w:val="00BE6744"/>
    <w:rsid w:val="00BF1616"/>
    <w:rsid w:val="00BF1F55"/>
    <w:rsid w:val="00BF3B24"/>
    <w:rsid w:val="00BF75A0"/>
    <w:rsid w:val="00BF7C2A"/>
    <w:rsid w:val="00BF7DF4"/>
    <w:rsid w:val="00C02235"/>
    <w:rsid w:val="00C13600"/>
    <w:rsid w:val="00C30A53"/>
    <w:rsid w:val="00C37B83"/>
    <w:rsid w:val="00C468DA"/>
    <w:rsid w:val="00C53D3E"/>
    <w:rsid w:val="00C60DEB"/>
    <w:rsid w:val="00C6141F"/>
    <w:rsid w:val="00C7152C"/>
    <w:rsid w:val="00C75C50"/>
    <w:rsid w:val="00C84459"/>
    <w:rsid w:val="00C8559A"/>
    <w:rsid w:val="00C91341"/>
    <w:rsid w:val="00CA0D7F"/>
    <w:rsid w:val="00CB2242"/>
    <w:rsid w:val="00CB5F37"/>
    <w:rsid w:val="00CB5FDE"/>
    <w:rsid w:val="00CD5ABB"/>
    <w:rsid w:val="00CF3A7D"/>
    <w:rsid w:val="00D040B7"/>
    <w:rsid w:val="00D06C89"/>
    <w:rsid w:val="00D1097C"/>
    <w:rsid w:val="00D16B94"/>
    <w:rsid w:val="00D27DB6"/>
    <w:rsid w:val="00D4330E"/>
    <w:rsid w:val="00D435E5"/>
    <w:rsid w:val="00D44E07"/>
    <w:rsid w:val="00D54959"/>
    <w:rsid w:val="00D5753E"/>
    <w:rsid w:val="00D66D33"/>
    <w:rsid w:val="00D66F59"/>
    <w:rsid w:val="00D7717E"/>
    <w:rsid w:val="00D80943"/>
    <w:rsid w:val="00D900D0"/>
    <w:rsid w:val="00DC01D5"/>
    <w:rsid w:val="00DF3F51"/>
    <w:rsid w:val="00DF51FE"/>
    <w:rsid w:val="00DF7661"/>
    <w:rsid w:val="00E0333C"/>
    <w:rsid w:val="00E10892"/>
    <w:rsid w:val="00E10921"/>
    <w:rsid w:val="00E12A4C"/>
    <w:rsid w:val="00E20DBD"/>
    <w:rsid w:val="00E20DDE"/>
    <w:rsid w:val="00E266E4"/>
    <w:rsid w:val="00E3131A"/>
    <w:rsid w:val="00E4314E"/>
    <w:rsid w:val="00E45B0B"/>
    <w:rsid w:val="00E500B5"/>
    <w:rsid w:val="00E54B4D"/>
    <w:rsid w:val="00E5609E"/>
    <w:rsid w:val="00E72BA7"/>
    <w:rsid w:val="00E72E18"/>
    <w:rsid w:val="00E73C72"/>
    <w:rsid w:val="00E761BD"/>
    <w:rsid w:val="00E93165"/>
    <w:rsid w:val="00E96A2C"/>
    <w:rsid w:val="00EA37D2"/>
    <w:rsid w:val="00EA40D8"/>
    <w:rsid w:val="00EB639A"/>
    <w:rsid w:val="00EC57E2"/>
    <w:rsid w:val="00EE253B"/>
    <w:rsid w:val="00EE2FF1"/>
    <w:rsid w:val="00EE593F"/>
    <w:rsid w:val="00EF0ED7"/>
    <w:rsid w:val="00F13756"/>
    <w:rsid w:val="00F1402D"/>
    <w:rsid w:val="00F20293"/>
    <w:rsid w:val="00F2306F"/>
    <w:rsid w:val="00F24EF7"/>
    <w:rsid w:val="00F31437"/>
    <w:rsid w:val="00F31706"/>
    <w:rsid w:val="00F334D5"/>
    <w:rsid w:val="00F40888"/>
    <w:rsid w:val="00F50A46"/>
    <w:rsid w:val="00F55A46"/>
    <w:rsid w:val="00F55ADA"/>
    <w:rsid w:val="00F611BB"/>
    <w:rsid w:val="00F679AD"/>
    <w:rsid w:val="00F76366"/>
    <w:rsid w:val="00F77559"/>
    <w:rsid w:val="00F9304D"/>
    <w:rsid w:val="00F943DD"/>
    <w:rsid w:val="00FA5D6D"/>
    <w:rsid w:val="00FB493C"/>
    <w:rsid w:val="00FC4E36"/>
    <w:rsid w:val="00FC61E8"/>
    <w:rsid w:val="00FC68C0"/>
    <w:rsid w:val="00FD0B6C"/>
    <w:rsid w:val="00FE187E"/>
    <w:rsid w:val="00FF1111"/>
    <w:rsid w:val="00FF3357"/>
    <w:rsid w:val="00FF6ACB"/>
    <w:rsid w:val="00FF7F85"/>
    <w:rsid w:val="0732080A"/>
    <w:rsid w:val="13F13703"/>
    <w:rsid w:val="1D381795"/>
    <w:rsid w:val="2B4DF17B"/>
    <w:rsid w:val="2B94A1A9"/>
    <w:rsid w:val="39970FAC"/>
    <w:rsid w:val="39DDD5DB"/>
    <w:rsid w:val="5833FD9D"/>
    <w:rsid w:val="58A5EE0C"/>
    <w:rsid w:val="71121C4D"/>
    <w:rsid w:val="76D0A38D"/>
    <w:rsid w:val="7AAEFE57"/>
    <w:rsid w:val="7B8F679F"/>
    <w:rsid w:val="7D0DFBEB"/>
  </w:rsids>
  <m:mathPr>
    <m:mathFont m:val="Cambria Math"/>
    <m:brkBin m:val="before"/>
    <m:brkBinSub m:val="--"/>
    <m:smallFrac/>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A2FAB89"/>
  <w15:docId w15:val="{E1B61AFD-64B2-FC43-857C-EC67DB5235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E72E18"/>
    <w:rPr>
      <w:sz w:val="24"/>
    </w:rPr>
  </w:style>
  <w:style w:type="paragraph" w:styleId="berschrift1">
    <w:name w:val="heading 1"/>
    <w:basedOn w:val="Standard"/>
    <w:next w:val="Standard"/>
    <w:link w:val="berschrift1Zchn"/>
    <w:qFormat/>
    <w:pPr>
      <w:keepNext/>
      <w:spacing w:before="240" w:after="60"/>
      <w:outlineLvl w:val="0"/>
    </w:pPr>
    <w:rPr>
      <w:rFonts w:ascii="Arial" w:hAnsi="Arial"/>
      <w:b/>
      <w:kern w:val="28"/>
      <w:sz w:val="28"/>
    </w:rPr>
  </w:style>
  <w:style w:type="paragraph" w:styleId="berschrift2">
    <w:name w:val="heading 2"/>
    <w:basedOn w:val="Standard"/>
    <w:next w:val="Standard"/>
    <w:qFormat/>
    <w:pPr>
      <w:keepNext/>
      <w:spacing w:line="360" w:lineRule="auto"/>
      <w:jc w:val="both"/>
      <w:outlineLvl w:val="1"/>
    </w:pPr>
    <w:rPr>
      <w:rFonts w:ascii="Arial" w:hAnsi="Arial"/>
      <w:b/>
    </w:rPr>
  </w:style>
  <w:style w:type="paragraph" w:styleId="berschrift3">
    <w:name w:val="heading 3"/>
    <w:basedOn w:val="Standard"/>
    <w:next w:val="Standard"/>
    <w:qFormat/>
    <w:pPr>
      <w:keepNext/>
      <w:jc w:val="both"/>
      <w:outlineLvl w:val="2"/>
    </w:pPr>
    <w:rPr>
      <w:rFonts w:ascii="Arial" w:hAnsi="Arial"/>
      <w:b/>
      <w:sz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pPr>
      <w:jc w:val="both"/>
    </w:pPr>
    <w:rPr>
      <w:rFonts w:ascii="Arial" w:hAnsi="Arial"/>
    </w:rPr>
  </w:style>
  <w:style w:type="character" w:styleId="Hyperlink">
    <w:name w:val="Hyperlink"/>
    <w:rPr>
      <w:color w:val="0000FF"/>
      <w:u w:val="single"/>
    </w:rPr>
  </w:style>
  <w:style w:type="paragraph" w:styleId="Sprechblasentext">
    <w:name w:val="Balloon Text"/>
    <w:basedOn w:val="Standard"/>
    <w:semiHidden/>
    <w:rsid w:val="00710896"/>
    <w:rPr>
      <w:rFonts w:ascii="Tahoma" w:hAnsi="Tahoma" w:cs="Tahoma"/>
      <w:sz w:val="16"/>
      <w:szCs w:val="16"/>
    </w:rPr>
  </w:style>
  <w:style w:type="character" w:styleId="Kommentarzeichen">
    <w:name w:val="annotation reference"/>
    <w:semiHidden/>
    <w:rsid w:val="00710896"/>
    <w:rPr>
      <w:sz w:val="16"/>
      <w:szCs w:val="16"/>
    </w:rPr>
  </w:style>
  <w:style w:type="paragraph" w:styleId="Kommentartext">
    <w:name w:val="annotation text"/>
    <w:basedOn w:val="Standard"/>
    <w:semiHidden/>
    <w:rsid w:val="00710896"/>
    <w:rPr>
      <w:sz w:val="20"/>
    </w:rPr>
  </w:style>
  <w:style w:type="paragraph" w:styleId="Kommentarthema">
    <w:name w:val="annotation subject"/>
    <w:basedOn w:val="Kommentartext"/>
    <w:next w:val="Kommentartext"/>
    <w:semiHidden/>
    <w:rsid w:val="00710896"/>
    <w:rPr>
      <w:b/>
      <w:bCs/>
    </w:rPr>
  </w:style>
  <w:style w:type="paragraph" w:styleId="StandardWeb">
    <w:name w:val="Normal (Web)"/>
    <w:basedOn w:val="Standard"/>
    <w:uiPriority w:val="99"/>
    <w:rsid w:val="00B85887"/>
    <w:pPr>
      <w:spacing w:before="100" w:beforeAutospacing="1" w:after="100" w:afterAutospacing="1"/>
    </w:pPr>
    <w:rPr>
      <w:szCs w:val="24"/>
    </w:rPr>
  </w:style>
  <w:style w:type="character" w:styleId="Fett">
    <w:name w:val="Strong"/>
    <w:qFormat/>
    <w:rsid w:val="00B85887"/>
    <w:rPr>
      <w:b/>
      <w:bCs/>
    </w:rPr>
  </w:style>
  <w:style w:type="paragraph" w:styleId="Kopfzeile">
    <w:name w:val="header"/>
    <w:basedOn w:val="Standard"/>
    <w:link w:val="KopfzeileZchn"/>
    <w:uiPriority w:val="99"/>
    <w:rsid w:val="00104F8D"/>
    <w:pPr>
      <w:tabs>
        <w:tab w:val="center" w:pos="4536"/>
        <w:tab w:val="right" w:pos="9072"/>
      </w:tabs>
    </w:pPr>
  </w:style>
  <w:style w:type="character" w:customStyle="1" w:styleId="KopfzeileZchn">
    <w:name w:val="Kopfzeile Zchn"/>
    <w:link w:val="Kopfzeile"/>
    <w:uiPriority w:val="99"/>
    <w:rsid w:val="00104F8D"/>
    <w:rPr>
      <w:sz w:val="24"/>
    </w:rPr>
  </w:style>
  <w:style w:type="paragraph" w:styleId="Fuzeile">
    <w:name w:val="footer"/>
    <w:basedOn w:val="Standard"/>
    <w:link w:val="FuzeileZchn"/>
    <w:rsid w:val="00104F8D"/>
    <w:pPr>
      <w:tabs>
        <w:tab w:val="center" w:pos="4536"/>
        <w:tab w:val="right" w:pos="9072"/>
      </w:tabs>
    </w:pPr>
  </w:style>
  <w:style w:type="character" w:customStyle="1" w:styleId="FuzeileZchn">
    <w:name w:val="Fußzeile Zchn"/>
    <w:link w:val="Fuzeile"/>
    <w:rsid w:val="00104F8D"/>
    <w:rPr>
      <w:sz w:val="24"/>
    </w:rPr>
  </w:style>
  <w:style w:type="character" w:customStyle="1" w:styleId="berschrift1Zchn">
    <w:name w:val="Überschrift 1 Zchn"/>
    <w:link w:val="berschrift1"/>
    <w:rsid w:val="00104F8D"/>
    <w:rPr>
      <w:rFonts w:ascii="Arial" w:hAnsi="Arial"/>
      <w:b/>
      <w:kern w:val="28"/>
      <w:sz w:val="28"/>
    </w:rPr>
  </w:style>
  <w:style w:type="paragraph" w:customStyle="1" w:styleId="Default">
    <w:name w:val="Default"/>
    <w:rsid w:val="000C30EB"/>
    <w:pPr>
      <w:autoSpaceDE w:val="0"/>
      <w:autoSpaceDN w:val="0"/>
      <w:adjustRightInd w:val="0"/>
    </w:pPr>
    <w:rPr>
      <w:rFonts w:ascii="Arial" w:hAnsi="Arial" w:cs="Arial"/>
      <w:color w:val="000000"/>
      <w:sz w:val="24"/>
      <w:szCs w:val="24"/>
    </w:rPr>
  </w:style>
  <w:style w:type="paragraph" w:styleId="Listenabsatz">
    <w:name w:val="List Paragraph"/>
    <w:basedOn w:val="Standard"/>
    <w:uiPriority w:val="34"/>
    <w:qFormat/>
    <w:rsid w:val="008513BF"/>
    <w:pPr>
      <w:ind w:left="720"/>
    </w:pPr>
    <w:rPr>
      <w:rFonts w:ascii="Calibri" w:eastAsia="Calibri" w:hAnsi="Calibri" w:cs="Calibri"/>
      <w:sz w:val="22"/>
      <w:szCs w:val="22"/>
    </w:rPr>
  </w:style>
  <w:style w:type="character" w:customStyle="1" w:styleId="apple-style-span">
    <w:name w:val="apple-style-span"/>
    <w:rsid w:val="009F0F13"/>
  </w:style>
  <w:style w:type="table" w:styleId="Tabellenraster">
    <w:name w:val="Table Grid"/>
    <w:basedOn w:val="NormaleTabelle"/>
    <w:rsid w:val="009476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ufzhlungszeichen">
    <w:name w:val="List Bullet"/>
    <w:basedOn w:val="Standard"/>
    <w:rsid w:val="00B754F6"/>
    <w:pPr>
      <w:numPr>
        <w:numId w:val="14"/>
      </w:numPr>
      <w:contextualSpacing/>
    </w:pPr>
  </w:style>
  <w:style w:type="paragraph" w:styleId="berarbeitung">
    <w:name w:val="Revision"/>
    <w:hidden/>
    <w:uiPriority w:val="99"/>
    <w:semiHidden/>
    <w:rsid w:val="005D472A"/>
    <w:rPr>
      <w:sz w:val="24"/>
    </w:rPr>
  </w:style>
  <w:style w:type="paragraph" w:customStyle="1" w:styleId="Pa9">
    <w:name w:val="Pa9"/>
    <w:basedOn w:val="Default"/>
    <w:next w:val="Default"/>
    <w:uiPriority w:val="99"/>
    <w:rsid w:val="00153046"/>
    <w:pPr>
      <w:spacing w:line="201" w:lineRule="atLeast"/>
    </w:pPr>
    <w:rPr>
      <w:rFonts w:ascii="Frutiger Neue LT W1G Book" w:hAnsi="Frutiger Neue LT W1G Book" w:cs="Times New Roman"/>
      <w:color w:val="auto"/>
    </w:rPr>
  </w:style>
  <w:style w:type="character" w:customStyle="1" w:styleId="A9">
    <w:name w:val="A9"/>
    <w:uiPriority w:val="99"/>
    <w:rsid w:val="00153046"/>
    <w:rPr>
      <w:rFonts w:cs="Frutiger Neue LT W1G Book"/>
      <w:b/>
      <w:bCs/>
      <w:color w:val="221E1F"/>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00655">
      <w:bodyDiv w:val="1"/>
      <w:marLeft w:val="0"/>
      <w:marRight w:val="0"/>
      <w:marTop w:val="0"/>
      <w:marBottom w:val="0"/>
      <w:divBdr>
        <w:top w:val="none" w:sz="0" w:space="0" w:color="auto"/>
        <w:left w:val="none" w:sz="0" w:space="0" w:color="auto"/>
        <w:bottom w:val="none" w:sz="0" w:space="0" w:color="auto"/>
        <w:right w:val="none" w:sz="0" w:space="0" w:color="auto"/>
      </w:divBdr>
      <w:divsChild>
        <w:div w:id="304627536">
          <w:marLeft w:val="0"/>
          <w:marRight w:val="0"/>
          <w:marTop w:val="0"/>
          <w:marBottom w:val="0"/>
          <w:divBdr>
            <w:top w:val="none" w:sz="0" w:space="0" w:color="auto"/>
            <w:left w:val="none" w:sz="0" w:space="0" w:color="auto"/>
            <w:bottom w:val="none" w:sz="0" w:space="0" w:color="auto"/>
            <w:right w:val="none" w:sz="0" w:space="0" w:color="auto"/>
          </w:divBdr>
          <w:divsChild>
            <w:div w:id="209071571">
              <w:marLeft w:val="0"/>
              <w:marRight w:val="0"/>
              <w:marTop w:val="0"/>
              <w:marBottom w:val="0"/>
              <w:divBdr>
                <w:top w:val="none" w:sz="0" w:space="0" w:color="auto"/>
                <w:left w:val="none" w:sz="0" w:space="0" w:color="auto"/>
                <w:bottom w:val="none" w:sz="0" w:space="0" w:color="auto"/>
                <w:right w:val="none" w:sz="0" w:space="0" w:color="auto"/>
              </w:divBdr>
              <w:divsChild>
                <w:div w:id="1561285645">
                  <w:marLeft w:val="0"/>
                  <w:marRight w:val="0"/>
                  <w:marTop w:val="0"/>
                  <w:marBottom w:val="0"/>
                  <w:divBdr>
                    <w:top w:val="none" w:sz="0" w:space="0" w:color="auto"/>
                    <w:left w:val="none" w:sz="0" w:space="0" w:color="auto"/>
                    <w:bottom w:val="none" w:sz="0" w:space="0" w:color="auto"/>
                    <w:right w:val="none" w:sz="0" w:space="0" w:color="auto"/>
                  </w:divBdr>
                  <w:divsChild>
                    <w:div w:id="1299919918">
                      <w:marLeft w:val="0"/>
                      <w:marRight w:val="0"/>
                      <w:marTop w:val="0"/>
                      <w:marBottom w:val="0"/>
                      <w:divBdr>
                        <w:top w:val="none" w:sz="0" w:space="0" w:color="auto"/>
                        <w:left w:val="none" w:sz="0" w:space="0" w:color="auto"/>
                        <w:bottom w:val="none" w:sz="0" w:space="0" w:color="auto"/>
                        <w:right w:val="none" w:sz="0" w:space="0" w:color="auto"/>
                      </w:divBdr>
                      <w:divsChild>
                        <w:div w:id="837187034">
                          <w:marLeft w:val="0"/>
                          <w:marRight w:val="0"/>
                          <w:marTop w:val="0"/>
                          <w:marBottom w:val="0"/>
                          <w:divBdr>
                            <w:top w:val="none" w:sz="0" w:space="0" w:color="auto"/>
                            <w:left w:val="none" w:sz="0" w:space="0" w:color="auto"/>
                            <w:bottom w:val="none" w:sz="0" w:space="0" w:color="auto"/>
                            <w:right w:val="none" w:sz="0" w:space="0" w:color="auto"/>
                          </w:divBdr>
                          <w:divsChild>
                            <w:div w:id="1970893887">
                              <w:marLeft w:val="0"/>
                              <w:marRight w:val="0"/>
                              <w:marTop w:val="0"/>
                              <w:marBottom w:val="0"/>
                              <w:divBdr>
                                <w:top w:val="none" w:sz="0" w:space="0" w:color="auto"/>
                                <w:left w:val="none" w:sz="0" w:space="0" w:color="auto"/>
                                <w:bottom w:val="none" w:sz="0" w:space="0" w:color="auto"/>
                                <w:right w:val="none" w:sz="0" w:space="0" w:color="auto"/>
                              </w:divBdr>
                              <w:divsChild>
                                <w:div w:id="1557932171">
                                  <w:marLeft w:val="0"/>
                                  <w:marRight w:val="0"/>
                                  <w:marTop w:val="0"/>
                                  <w:marBottom w:val="0"/>
                                  <w:divBdr>
                                    <w:top w:val="none" w:sz="0" w:space="0" w:color="auto"/>
                                    <w:left w:val="none" w:sz="0" w:space="0" w:color="auto"/>
                                    <w:bottom w:val="none" w:sz="0" w:space="0" w:color="auto"/>
                                    <w:right w:val="none" w:sz="0" w:space="0" w:color="auto"/>
                                  </w:divBdr>
                                  <w:divsChild>
                                    <w:div w:id="1561940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28287470">
      <w:bodyDiv w:val="1"/>
      <w:marLeft w:val="0"/>
      <w:marRight w:val="0"/>
      <w:marTop w:val="0"/>
      <w:marBottom w:val="0"/>
      <w:divBdr>
        <w:top w:val="none" w:sz="0" w:space="0" w:color="auto"/>
        <w:left w:val="none" w:sz="0" w:space="0" w:color="auto"/>
        <w:bottom w:val="none" w:sz="0" w:space="0" w:color="auto"/>
        <w:right w:val="none" w:sz="0" w:space="0" w:color="auto"/>
      </w:divBdr>
    </w:div>
    <w:div w:id="434399984">
      <w:bodyDiv w:val="1"/>
      <w:marLeft w:val="0"/>
      <w:marRight w:val="0"/>
      <w:marTop w:val="0"/>
      <w:marBottom w:val="0"/>
      <w:divBdr>
        <w:top w:val="none" w:sz="0" w:space="0" w:color="auto"/>
        <w:left w:val="none" w:sz="0" w:space="0" w:color="auto"/>
        <w:bottom w:val="none" w:sz="0" w:space="0" w:color="auto"/>
        <w:right w:val="none" w:sz="0" w:space="0" w:color="auto"/>
      </w:divBdr>
    </w:div>
    <w:div w:id="552692726">
      <w:bodyDiv w:val="1"/>
      <w:marLeft w:val="0"/>
      <w:marRight w:val="0"/>
      <w:marTop w:val="0"/>
      <w:marBottom w:val="0"/>
      <w:divBdr>
        <w:top w:val="none" w:sz="0" w:space="0" w:color="auto"/>
        <w:left w:val="none" w:sz="0" w:space="0" w:color="auto"/>
        <w:bottom w:val="none" w:sz="0" w:space="0" w:color="auto"/>
        <w:right w:val="none" w:sz="0" w:space="0" w:color="auto"/>
      </w:divBdr>
    </w:div>
    <w:div w:id="999426145">
      <w:bodyDiv w:val="1"/>
      <w:marLeft w:val="0"/>
      <w:marRight w:val="0"/>
      <w:marTop w:val="0"/>
      <w:marBottom w:val="0"/>
      <w:divBdr>
        <w:top w:val="none" w:sz="0" w:space="0" w:color="auto"/>
        <w:left w:val="none" w:sz="0" w:space="0" w:color="auto"/>
        <w:bottom w:val="none" w:sz="0" w:space="0" w:color="auto"/>
        <w:right w:val="none" w:sz="0" w:space="0" w:color="auto"/>
      </w:divBdr>
    </w:div>
    <w:div w:id="1040785433">
      <w:bodyDiv w:val="1"/>
      <w:marLeft w:val="0"/>
      <w:marRight w:val="0"/>
      <w:marTop w:val="0"/>
      <w:marBottom w:val="0"/>
      <w:divBdr>
        <w:top w:val="none" w:sz="0" w:space="0" w:color="auto"/>
        <w:left w:val="none" w:sz="0" w:space="0" w:color="auto"/>
        <w:bottom w:val="none" w:sz="0" w:space="0" w:color="auto"/>
        <w:right w:val="none" w:sz="0" w:space="0" w:color="auto"/>
      </w:divBdr>
    </w:div>
    <w:div w:id="1496800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53d8da49-666a-412a-a32d-5dd6aa4389a9">
      <Terms xmlns="http://schemas.microsoft.com/office/infopath/2007/PartnerControls"/>
    </lcf76f155ced4ddcb4097134ff3c332f>
    <TaxCatchAll xmlns="a0f1834c-8a87-47e8-a009-3b728ddf9787"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2CEA933BD55A63449CA3EABFDE16FEE1" ma:contentTypeVersion="15" ma:contentTypeDescription="Create a new document." ma:contentTypeScope="" ma:versionID="6f7baa541aa8661e02f5649ab3e1f9d9">
  <xsd:schema xmlns:xsd="http://www.w3.org/2001/XMLSchema" xmlns:xs="http://www.w3.org/2001/XMLSchema" xmlns:p="http://schemas.microsoft.com/office/2006/metadata/properties" xmlns:ns2="53d8da49-666a-412a-a32d-5dd6aa4389a9" xmlns:ns3="a0f1834c-8a87-47e8-a009-3b728ddf9787" targetNamespace="http://schemas.microsoft.com/office/2006/metadata/properties" ma:root="true" ma:fieldsID="ff720d2eb904488997fda9cf7be90107" ns2:_="" ns3:_="">
    <xsd:import namespace="53d8da49-666a-412a-a32d-5dd6aa4389a9"/>
    <xsd:import namespace="a0f1834c-8a87-47e8-a009-3b728ddf978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3:SharedWithUsers" minOccurs="0"/>
                <xsd:element ref="ns3:SharedWithDetails" minOccurs="0"/>
                <xsd:element ref="ns2:MediaServiceObjectDetectorVersions" minOccurs="0"/>
                <xsd:element ref="ns2:MediaServiceSearchProperties"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3d8da49-666a-412a-a32d-5dd6aa4389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0814ac66-a5ec-4283-8aae-b9f4a9008532"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0f1834c-8a87-47e8-a009-3b728ddf978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23bf6978-4b9b-4702-bd12-78f7e214fa19}" ma:internalName="TaxCatchAll" ma:showField="CatchAllData" ma:web="a0f1834c-8a87-47e8-a009-3b728ddf978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BB74307-3071-4D33-AD46-61DE31018617}">
  <ds:schemaRefs>
    <ds:schemaRef ds:uri="http://schemas.microsoft.com/office/2006/metadata/properties"/>
    <ds:schemaRef ds:uri="http://schemas.microsoft.com/office/infopath/2007/PartnerControls"/>
    <ds:schemaRef ds:uri="53d8da49-666a-412a-a32d-5dd6aa4389a9"/>
    <ds:schemaRef ds:uri="a0f1834c-8a87-47e8-a009-3b728ddf9787"/>
  </ds:schemaRefs>
</ds:datastoreItem>
</file>

<file path=customXml/itemProps2.xml><?xml version="1.0" encoding="utf-8"?>
<ds:datastoreItem xmlns:ds="http://schemas.openxmlformats.org/officeDocument/2006/customXml" ds:itemID="{91907D32-6EEE-4194-93C5-1556895B64F3}">
  <ds:schemaRefs>
    <ds:schemaRef ds:uri="http://schemas.microsoft.com/sharepoint/v3/contenttype/forms"/>
  </ds:schemaRefs>
</ds:datastoreItem>
</file>

<file path=customXml/itemProps3.xml><?xml version="1.0" encoding="utf-8"?>
<ds:datastoreItem xmlns:ds="http://schemas.openxmlformats.org/officeDocument/2006/customXml" ds:itemID="{021EF9FD-E0FC-4FEE-BA2C-2CE7FD2BCC4A}">
  <ds:schemaRefs>
    <ds:schemaRef ds:uri="http://schemas.openxmlformats.org/officeDocument/2006/bibliography"/>
  </ds:schemaRefs>
</ds:datastoreItem>
</file>

<file path=customXml/itemProps4.xml><?xml version="1.0" encoding="utf-8"?>
<ds:datastoreItem xmlns:ds="http://schemas.openxmlformats.org/officeDocument/2006/customXml" ds:itemID="{3C45F5C0-25B9-4454-BCF8-CCD8CF871E7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3d8da49-666a-412a-a32d-5dd6aa4389a9"/>
    <ds:schemaRef ds:uri="a0f1834c-8a87-47e8-a009-3b728ddf978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Pages>
  <Words>533</Words>
  <Characters>3363</Characters>
  <Application>Microsoft Office Word</Application>
  <DocSecurity>4</DocSecurity>
  <Lines>28</Lines>
  <Paragraphs>7</Paragraphs>
  <ScaleCrop>false</ScaleCrop>
  <Company>Hewlett-Packard Company</Company>
  <LinksUpToDate>false</LinksUpToDate>
  <CharactersWithSpaces>3889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 r e s s e m i t t e i l u n g</dc:title>
  <dc:creator>chpae</dc:creator>
  <cp:lastModifiedBy>Christian Pätz</cp:lastModifiedBy>
  <cp:revision>2</cp:revision>
  <cp:lastPrinted>2024-05-03T06:32:00Z</cp:lastPrinted>
  <dcterms:created xsi:type="dcterms:W3CDTF">2024-05-06T10:26:00Z</dcterms:created>
  <dcterms:modified xsi:type="dcterms:W3CDTF">2024-05-06T10:26:00Z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ab33a62-c0b3-4cfb-ade7-5b5f8855d76f_Enabled">
    <vt:lpwstr>true</vt:lpwstr>
  </property>
  <property fmtid="{D5CDD505-2E9C-101B-9397-08002B2CF9AE}" pid="3" name="MSIP_Label_9ab33a62-c0b3-4cfb-ade7-5b5f8855d76f_SetDate">
    <vt:lpwstr>2024-03-28T07:54:15Z</vt:lpwstr>
  </property>
  <property fmtid="{D5CDD505-2E9C-101B-9397-08002B2CF9AE}" pid="4" name="MSIP_Label_9ab33a62-c0b3-4cfb-ade7-5b5f8855d76f_Method">
    <vt:lpwstr>Standard</vt:lpwstr>
  </property>
  <property fmtid="{D5CDD505-2E9C-101B-9397-08002B2CF9AE}" pid="5" name="MSIP_Label_9ab33a62-c0b3-4cfb-ade7-5b5f8855d76f_Name">
    <vt:lpwstr>defa4170-0d19-0005-0004-bc88714345d2</vt:lpwstr>
  </property>
  <property fmtid="{D5CDD505-2E9C-101B-9397-08002B2CF9AE}" pid="6" name="MSIP_Label_9ab33a62-c0b3-4cfb-ade7-5b5f8855d76f_SiteId">
    <vt:lpwstr>4f26f9c5-ae44-4367-baf9-0e5105fe54c5</vt:lpwstr>
  </property>
  <property fmtid="{D5CDD505-2E9C-101B-9397-08002B2CF9AE}" pid="7" name="MSIP_Label_9ab33a62-c0b3-4cfb-ade7-5b5f8855d76f_ActionId">
    <vt:lpwstr>a72e2b19-a41f-44e2-a962-43299a7af84b</vt:lpwstr>
  </property>
  <property fmtid="{D5CDD505-2E9C-101B-9397-08002B2CF9AE}" pid="8" name="MSIP_Label_9ab33a62-c0b3-4cfb-ade7-5b5f8855d76f_ContentBits">
    <vt:lpwstr>0</vt:lpwstr>
  </property>
  <property fmtid="{D5CDD505-2E9C-101B-9397-08002B2CF9AE}" pid="9" name="ContentTypeId">
    <vt:lpwstr>0x0101002CEA933BD55A63449CA3EABFDE16FEE1</vt:lpwstr>
  </property>
  <property fmtid="{D5CDD505-2E9C-101B-9397-08002B2CF9AE}" pid="10" name="Order">
    <vt:r8>103064400</vt:r8>
  </property>
  <property fmtid="{D5CDD505-2E9C-101B-9397-08002B2CF9AE}" pid="11" name="MediaServiceImageTags">
    <vt:lpwstr/>
  </property>
</Properties>
</file>